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 Képviselő-testületének 3/2023. (II. 15.) önkormányzati rendelete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2023. évi költségvetéséről</w:t>
      </w:r>
    </w:p>
    <w:p w:rsidR="00D63BF0" w:rsidRDefault="00000000">
      <w:pPr>
        <w:pStyle w:val="Szvegtrzs"/>
        <w:spacing w:before="220" w:after="0" w:line="240" w:lineRule="auto"/>
        <w:jc w:val="both"/>
      </w:pPr>
      <w:r>
        <w:t>Uzsa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D63BF0" w:rsidRDefault="00000000">
      <w:pPr>
        <w:pStyle w:val="Szvegtrzs"/>
        <w:spacing w:after="0" w:line="240" w:lineRule="auto"/>
        <w:jc w:val="both"/>
      </w:pPr>
      <w:r>
        <w:t>A rendelet hatálya a képviselő-testületre, annak bizottságaira, a közös önkormányzati hivatalra és az önkormányzat irányítása alá tartozó költségvetési szervekre (intézményekre) terjed ki.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 képviselő-testület az önkormányzat 2023. évi költségvetését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216.327.353 Ft költségvetési bevétellel,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216.327.353 Ft költségvetési kiadással</w:t>
      </w:r>
    </w:p>
    <w:p w:rsidR="00D63BF0" w:rsidRDefault="00000000">
      <w:pPr>
        <w:pStyle w:val="Szvegtrzs"/>
        <w:spacing w:after="0" w:line="240" w:lineRule="auto"/>
        <w:jc w:val="both"/>
      </w:pPr>
      <w:r>
        <w:t>állapítja meg.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(2) A kiadási főösszegen belül a kiemelt előirányzatokat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működési költségvetés kiadásai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személyi juttatások 41.082.400 Ft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munkaadókat terhelő járulékok és szociális hozzájárulási adó 5.217.052 Ft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>dologi kiadások 46.689.270 Ft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ellátottak pénzbeli juttatásai 1.750.000 Ft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ae</w:t>
      </w:r>
      <w:proofErr w:type="spellEnd"/>
      <w:r>
        <w:rPr>
          <w:i/>
          <w:iCs/>
        </w:rPr>
        <w:t>)</w:t>
      </w:r>
      <w:r>
        <w:tab/>
        <w:t>egyéb működési célú kiadások 18.477.071 Ft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költségvetés kiadásai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beruházások 24.438.663 Ft</w:t>
      </w:r>
    </w:p>
    <w:p w:rsidR="00D63BF0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felújítások 60.453.953 Ft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tartalék 17.395.123 Ft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finanszírozási kiadások 823.821 Ft</w:t>
      </w:r>
    </w:p>
    <w:p w:rsidR="00D63BF0" w:rsidRDefault="00000000">
      <w:pPr>
        <w:pStyle w:val="Szvegtrzs"/>
        <w:spacing w:after="0" w:line="240" w:lineRule="auto"/>
        <w:jc w:val="both"/>
      </w:pPr>
      <w:proofErr w:type="spellStart"/>
      <w:r>
        <w:t>jogcímenkénti</w:t>
      </w:r>
      <w:proofErr w:type="spellEnd"/>
      <w:r>
        <w:t xml:space="preserve"> megoszlásban állapítja meg.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(3) Az (1) bekezdésben megállapított költségvetési bevételek, költségvetési kiadások címrendjét a rendelet 1. melléklet alapján határozza meg a képviselő-testület.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(4) Az (1) bekezdésben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 önkormányzati szinten, továbbá a finanszírozási bevételeket és kiadásokat, valamint a kötelező feladatok, önként vállalt feladatok és államigazgatási feladatok bontásban a rendelet 2. melléklet alapján határozza meg a képviselő-testület.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(5) A működési és felhalmozási bevételek és kiadások előirányzatai mérlegszerű bemutatását önkormányzati szinten a 3. melléklet</w:t>
      </w:r>
      <w:r>
        <w:rPr>
          <w:b/>
          <w:bCs/>
        </w:rPr>
        <w:t xml:space="preserve"> és a </w:t>
      </w:r>
      <w:r>
        <w:t>4. melléklet részletezi.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lastRenderedPageBreak/>
        <w:t>(6) A működési hiány belső finanszírozásának érdekében a képviselő-testület az előző év(</w:t>
      </w:r>
      <w:proofErr w:type="spellStart"/>
      <w:r>
        <w:t>ek</w:t>
      </w:r>
      <w:proofErr w:type="spellEnd"/>
      <w:r>
        <w:t>) költségvetési maradványának rendeli el.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(7) 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vagy az előző év(</w:t>
      </w:r>
      <w:proofErr w:type="spellStart"/>
      <w:r>
        <w:t>ek</w:t>
      </w:r>
      <w:proofErr w:type="spellEnd"/>
      <w:r>
        <w:t>) költségvetési maradványának, vállalkozási maradványának igénybevételével történik.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(8) A köztisztviselői illetményalapot </w:t>
      </w:r>
      <w:r>
        <w:rPr>
          <w:b/>
          <w:bCs/>
        </w:rPr>
        <w:t>63.000 Ft</w:t>
      </w:r>
      <w:r>
        <w:t xml:space="preserve"> mértékben állapítja meg.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(9) A közszolgálati tisztviselőkről szóló 2011. évi CXCIX. törvény 234. § (3) bekezdés b) pontja és a 234. § (4) bekezdése alapján egységesen 20 % illetménykiegészítést határoz meg a </w:t>
      </w:r>
      <w:proofErr w:type="spellStart"/>
      <w:r>
        <w:t>Lesenceistvándi</w:t>
      </w:r>
      <w:proofErr w:type="spellEnd"/>
      <w:r>
        <w:t xml:space="preserve"> Közös Önkormányzati Hivatalban dolgozó középfokú végzettséggel rendelkező köztisztviselői részére.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részletezése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Az Önkormányzat adósságot keletkeztető ügyletekből és kezességvállalásokból fennálló kötelezettségeit az 5. melléklet részletezi.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(2) Az Önkormányzat saját bevételeinek részletezését az adósságot keletkeztető ügyletből származó tárgyévi fizetési kötelezettség megállapításához a 6. melléklet tartalmazza.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(3) Az Önkormányzat 2023. évi adósságot keletkeztető fejlesztési céljait a 7. melléklet részletezi.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(4) Az Önkormányzat költségvetésében szereplő beruházások kiadásainak </w:t>
      </w:r>
      <w:proofErr w:type="spellStart"/>
      <w:r>
        <w:t>beruházásonkénti</w:t>
      </w:r>
      <w:proofErr w:type="spellEnd"/>
      <w:r>
        <w:t xml:space="preserve"> részletezését a 8. melléklet szerint határozza meg.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(5) Az önkormányzat költségvetésében szereplő felújítások kiadásait felújításonként a 9. melléklet szerint részletezi.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(6) Az EU-s támogatással megvalósuló programokat és projekteket, valamint az önkormányzaton kívül megvalósuló projektekhez való hozzájárulást a 10. melléklet szerint hagyja jóvá.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(7) A 2. § (1) bekezdésében megállapított bevételek és kiadások önkormányzati, közös hivatali, továbbá költségvetési </w:t>
      </w:r>
      <w:proofErr w:type="spellStart"/>
      <w:r>
        <w:t>szervenkénti</w:t>
      </w:r>
      <w:proofErr w:type="spellEnd"/>
      <w:r>
        <w:t xml:space="preserve"> megoszlását, és az éves (tervezett) létszám előirányzatot és a közfoglalkoztatottak létszámát költségvetési szervenként, feladatonként és azon belül kötelező feladatok, önként vállalt feladatok, államigazgatási feladatok szerinti bontásban a 12. melléklet</w:t>
      </w:r>
      <w:r>
        <w:rPr>
          <w:b/>
          <w:bCs/>
        </w:rPr>
        <w:t xml:space="preserve">, </w:t>
      </w:r>
      <w:r>
        <w:t>13. melléklet</w:t>
      </w:r>
      <w:r>
        <w:rPr>
          <w:b/>
          <w:bCs/>
        </w:rPr>
        <w:t xml:space="preserve">, </w:t>
      </w:r>
      <w:r>
        <w:t>14. melléklet szerint határozza meg.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(8) Az Önkormányzat a kiadások </w:t>
      </w:r>
      <w:proofErr w:type="gramStart"/>
      <w:r>
        <w:t>között .</w:t>
      </w:r>
      <w:proofErr w:type="gramEnd"/>
      <w:r>
        <w:t xml:space="preserve">17.395 E Ft általános, </w:t>
      </w:r>
      <w:r>
        <w:rPr>
          <w:b/>
          <w:bCs/>
        </w:rPr>
        <w:t>0</w:t>
      </w:r>
      <w:r>
        <w:t xml:space="preserve"> Ft céltartalékot állapít meg. A céltartalékot a Képviselő-testület engedélyével lehet felhasználni, átcsoportosítani.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Az önkormányzati szintű költségvetés végrehajtásáért a polgármester, a könyvvezetéssel kapcsolatos feladatok ellátásáért a jegyző a felelős.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lastRenderedPageBreak/>
        <w:t>(2) Az Önkormányzat gazdálkodásának biztonságáért a képviselő-testület, a gazdálkodás szabályszerűségéért a polgármester felelős.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(3) A költségvetési hiány csökkentése érdekében évközben folyamatosan figyelemmel kell kísérni a kiadások csökkentésének és a bevételek növelésének lehetőségeit.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(4) A költségvetési szerveknél a jutalmazásra fordítható és kifizethető összeg nem haladhatja meg a rendszeres személyi juttatások előirányzatának 10%-át. Ennek fedezetére a személyi juttatások évközi megtakarítása és a személyi juttatások előirányzatának növelésére fordítható forrás szolgálhat.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(5)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(6) A költségvetési szerv vezetője e rendelet 11. melléklet</w:t>
      </w:r>
      <w:r>
        <w:rPr>
          <w:b/>
          <w:bCs/>
        </w:rPr>
        <w:t>ében</w:t>
      </w:r>
      <w: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(7) Kiegészítő támogatás igényléséről a működőképességet veszélyeztető helyzet esetében a polgármester gondoskodik, külön képviselő-testületi döntés alapján.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(8) A finanszírozási bevételekkel és kiadásokkal kapcsolatos hatásköröket a Képviselő-testület gyakorolja.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bekezdésben foglalt kivétellel a Képviselő-testület dönt.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(2) Az átcsoportosításról, kötelezettség vállalásokról a polgármester negyedévente köteles beszámolni, a költségvetés módosítására egyidejűleg javaslatot tenni. Az átruházott hatáskörű előirányzat-módosítási jogkör 2023. december 31-ig gyakorolható.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(3) A költségvetési szerv a költségvetése kiemelt előirányzatain belüli rovatok között átcsoportosítást hajthat végre.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(4) A képviselő-testület a költségvetési rendelet (2) bekezdés szerinti előirányzat-módosítás, előirányzat-átcsoportosítás átvezetéseként - az első negyedév kivételével - legkésőbb az éves költségvetési beszámoló elkészítésének </w:t>
      </w:r>
      <w:proofErr w:type="spellStart"/>
      <w:r>
        <w:t>határidejéig</w:t>
      </w:r>
      <w:proofErr w:type="spellEnd"/>
      <w:r>
        <w:t>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(5) A költségvetési szerv alaptevékenysége körében szellemi tevékenység szerződéssel, számla ellenében történő igénybevételére szolgáló kiadási előirányzat csak a személyi juttatások terhére növelhető.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lastRenderedPageBreak/>
        <w:t>(6)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(7) A képviselő-testület által jóváhagyott kiemelt előirányzatokat valamennyi költségvetési szerv köteles betartani. Az előirányzat túllépés fegyelmi felelősséget von maga után.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 költségvetési szervek rendeletben meghatározott bevételi és kiadási előirányzatai felett az intézmények vezetői előirányzat-felhasználási jogkörrel rendelkeznek.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(2) A költségvetési szervek az alapfeladatai ellátását szolgáló személyi juttatásokkal és az azokhoz kapcsolódó járulékok és egyéb </w:t>
      </w:r>
      <w:proofErr w:type="spellStart"/>
      <w:r>
        <w:t>közterhek</w:t>
      </w:r>
      <w:proofErr w:type="spellEnd"/>
      <w:r>
        <w:t xml:space="preserve"> előirányzataival minden esetben, egyéb előirányzatokkal a munkamegosztási megállapodás(ok)</w:t>
      </w:r>
      <w:proofErr w:type="spellStart"/>
      <w:r>
        <w:t>ban</w:t>
      </w:r>
      <w:proofErr w:type="spellEnd"/>
      <w:r>
        <w:t xml:space="preserve"> foglaltaknak megfelelően rendelkezik.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 xml:space="preserve">(3) Valamennyi költségvetési szerv vezetője köteles belső szabályzatban rögzíteni a működéshez, gazdálkodáshoz kapcsolódóan a gazdálkodás vitelét meghatározó szabályokat, a mindenkor érvényes központi szabályozás figyelembevételével, illetve a szükséges módosításokat végrehajtani. A </w:t>
      </w:r>
      <w:proofErr w:type="spellStart"/>
      <w:r>
        <w:t>szabályozásbeli</w:t>
      </w:r>
      <w:proofErr w:type="spellEnd"/>
      <w:r>
        <w:t xml:space="preserve"> hiányosságért, a felelősség a mindenkori intézményvezetőt terheli.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(4) A Hivatal, valamint a költségvetési szervek az évközi előirányzat-módosításokról a jegyző által elrendelt formában kötelesek naprakész nyilvántartást vezetni.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D63BF0" w:rsidRDefault="00000000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(2) Az Önkormányzat a belső ellenőrzés kialakításáról a külső vállalkozó útján gondoskodik. A megfelelő működtetésről és a függetlenség biztosításáról a jegyző köteles gondoskodni.</w:t>
      </w:r>
    </w:p>
    <w:p w:rsidR="00D63BF0" w:rsidRDefault="00000000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Záró és vegyes rendelkezések</w:t>
      </w:r>
    </w:p>
    <w:p w:rsidR="00D63BF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D63BF0" w:rsidRDefault="00000000">
      <w:pPr>
        <w:pStyle w:val="Szvegtrzs"/>
        <w:spacing w:after="0" w:line="240" w:lineRule="auto"/>
        <w:jc w:val="both"/>
      </w:pPr>
      <w:r>
        <w:t>(1) Ez a rendelet a kihirdetését követő napon lép hatályba, rendelkezéseit 2023. január 1-től kell alkalmazni.</w:t>
      </w:r>
    </w:p>
    <w:p w:rsidR="00D63BF0" w:rsidRDefault="00000000">
      <w:pPr>
        <w:pStyle w:val="Szvegtrzs"/>
        <w:spacing w:before="240" w:after="0" w:line="240" w:lineRule="auto"/>
        <w:jc w:val="both"/>
      </w:pPr>
      <w:r>
        <w:t>(2) Rendelet függelékei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13. sz. melléklet 2023. évi költségvetés és az előző három év összevont mérlege (1.sz. függelék)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14. sz. melléklet Többéves kihatással járó döntések számszerűsítse évenkénti bontásban és összesítve célok szerint (2.sz. függelék)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15.sz. melléklet Az Önkormányzat által adott közvetett támogatások tervezése (3.sz. függelék)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16.sz. melléklet Előirányzat felhasználási terv - 2023. évre (4.sz. függelék)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17.sz. melléklet 2023. évi bevételi kormányzati funkciók alakulása jogcímenként (5.sz. függelék) </w:t>
      </w: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f)</w:t>
      </w:r>
      <w:r>
        <w:tab/>
        <w:t xml:space="preserve"> 18.sz. melléklet 2023. évi kiadási kormányzati funkciók </w:t>
      </w:r>
      <w:proofErr w:type="spellStart"/>
      <w:r>
        <w:t>alkulása</w:t>
      </w:r>
      <w:proofErr w:type="spellEnd"/>
      <w:r>
        <w:t xml:space="preserve"> jogcímenként (6.sz. függelék)</w:t>
      </w:r>
    </w:p>
    <w:p w:rsidR="00CA3DCD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19.sz. melléklet Kimutatás 2023. évben céljelleggel tervezett támogatásokról (7.sz. függelék) </w:t>
      </w: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3D3A6D">
      <w:pPr>
        <w:pStyle w:val="Szvegtrzs"/>
        <w:spacing w:after="0" w:line="240" w:lineRule="auto"/>
        <w:ind w:left="580" w:hanging="560"/>
        <w:jc w:val="both"/>
      </w:pPr>
      <w:r>
        <w:t xml:space="preserve">          </w:t>
      </w:r>
      <w:proofErr w:type="spellStart"/>
      <w:r w:rsidR="005E79AC">
        <w:t>Táborosi</w:t>
      </w:r>
      <w:proofErr w:type="spellEnd"/>
      <w:r w:rsidR="005E79AC">
        <w:t xml:space="preserve"> László</w:t>
      </w:r>
      <w:r w:rsidR="005E79AC">
        <w:tab/>
      </w:r>
      <w:r w:rsidR="005E79AC">
        <w:tab/>
      </w:r>
      <w:r w:rsidR="005E79AC">
        <w:tab/>
      </w:r>
      <w:r w:rsidR="005E79AC">
        <w:tab/>
      </w:r>
      <w:r w:rsidR="005E79AC">
        <w:tab/>
      </w:r>
      <w:r w:rsidR="005E79AC">
        <w:tab/>
      </w:r>
      <w:r>
        <w:t>Dr</w:t>
      </w:r>
      <w:r w:rsidR="005E79AC">
        <w:t>. Benkő Réka Zsófia</w:t>
      </w:r>
    </w:p>
    <w:p w:rsidR="005E79AC" w:rsidRDefault="003D3A6D" w:rsidP="003D3A6D">
      <w:pPr>
        <w:pStyle w:val="Szvegtrzs"/>
        <w:spacing w:after="0" w:line="240" w:lineRule="auto"/>
        <w:ind w:left="580" w:hanging="560"/>
        <w:jc w:val="both"/>
      </w:pPr>
      <w:r>
        <w:t xml:space="preserve">          </w:t>
      </w:r>
      <w:r w:rsidR="005E79AC">
        <w:t xml:space="preserve"> polgármester</w:t>
      </w:r>
      <w:r w:rsidR="005E79AC">
        <w:tab/>
      </w:r>
      <w:r w:rsidR="005E79AC">
        <w:tab/>
      </w:r>
      <w:r w:rsidR="005E79AC">
        <w:tab/>
      </w:r>
      <w:r w:rsidR="005E79AC">
        <w:tab/>
      </w:r>
      <w:r w:rsidR="005E79AC">
        <w:tab/>
      </w:r>
      <w:r w:rsidR="005E79AC">
        <w:tab/>
      </w:r>
      <w:r>
        <w:t xml:space="preserve">                       </w:t>
      </w:r>
      <w:r w:rsidR="005E79AC">
        <w:t xml:space="preserve"> jegyző</w:t>
      </w: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5E79AC">
      <w:pPr>
        <w:pStyle w:val="Szvegtrzs"/>
        <w:spacing w:after="0" w:line="240" w:lineRule="auto"/>
        <w:ind w:left="580" w:hanging="560"/>
        <w:jc w:val="both"/>
      </w:pPr>
    </w:p>
    <w:p w:rsidR="005E79AC" w:rsidRDefault="003D3A6D">
      <w:pPr>
        <w:pStyle w:val="Szvegtrzs"/>
        <w:spacing w:after="0" w:line="240" w:lineRule="auto"/>
        <w:ind w:left="580" w:hanging="560"/>
        <w:jc w:val="both"/>
      </w:pPr>
      <w:r>
        <w:t>Záradék:</w:t>
      </w: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  <w:r>
        <w:t>A rendeletet a mai napon kihirdettem:</w:t>
      </w: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  <w:r>
        <w:t>Uzsa, 2023. február 15.</w:t>
      </w: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</w:p>
    <w:p w:rsidR="003D3A6D" w:rsidRDefault="003D3A6D">
      <w:pPr>
        <w:pStyle w:val="Szvegtrzs"/>
        <w:spacing w:after="0" w:line="240" w:lineRule="auto"/>
        <w:ind w:left="580" w:hanging="560"/>
        <w:jc w:val="both"/>
      </w:pPr>
      <w:r>
        <w:t>Dr. Benkő Réka Zsófia</w:t>
      </w:r>
    </w:p>
    <w:p w:rsidR="003D3A6D" w:rsidRDefault="003D3A6D">
      <w:pPr>
        <w:pStyle w:val="Szvegtrzs"/>
        <w:spacing w:after="0" w:line="240" w:lineRule="auto"/>
        <w:ind w:left="580" w:hanging="560"/>
        <w:jc w:val="both"/>
      </w:pPr>
      <w:r>
        <w:t xml:space="preserve">jegyző </w:t>
      </w:r>
    </w:p>
    <w:p w:rsidR="00CA3DCD" w:rsidRDefault="00CA3DCD">
      <w:pPr>
        <w:pStyle w:val="Szvegtrzs"/>
        <w:spacing w:after="0" w:line="240" w:lineRule="auto"/>
        <w:ind w:left="580" w:hanging="560"/>
        <w:jc w:val="both"/>
      </w:pPr>
    </w:p>
    <w:p w:rsidR="00CA3DCD" w:rsidRDefault="00CA3DCD">
      <w:pPr>
        <w:pStyle w:val="Szvegtrzs"/>
        <w:spacing w:after="0" w:line="240" w:lineRule="auto"/>
        <w:ind w:left="580" w:hanging="560"/>
        <w:jc w:val="both"/>
      </w:pPr>
    </w:p>
    <w:p w:rsidR="00CA3DCD" w:rsidRDefault="00CA3DCD">
      <w:pPr>
        <w:pStyle w:val="Szvegtrzs"/>
        <w:spacing w:after="0" w:line="240" w:lineRule="auto"/>
        <w:ind w:left="580" w:hanging="560"/>
        <w:jc w:val="both"/>
      </w:pPr>
    </w:p>
    <w:p w:rsidR="00CA3DCD" w:rsidRDefault="00CA3DCD">
      <w:pPr>
        <w:pStyle w:val="Szvegtrzs"/>
        <w:spacing w:after="0" w:line="240" w:lineRule="auto"/>
        <w:ind w:left="580" w:hanging="560"/>
        <w:jc w:val="both"/>
      </w:pPr>
    </w:p>
    <w:p w:rsidR="00D63BF0" w:rsidRDefault="00000000">
      <w:pPr>
        <w:pStyle w:val="Szvegtrzs"/>
        <w:spacing w:after="0" w:line="240" w:lineRule="auto"/>
        <w:ind w:left="580" w:hanging="560"/>
        <w:jc w:val="both"/>
      </w:pPr>
      <w:r>
        <w:br w:type="page"/>
      </w:r>
    </w:p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költségvetésének címrendje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85"/>
        <w:gridCol w:w="385"/>
        <w:gridCol w:w="2502"/>
        <w:gridCol w:w="1539"/>
        <w:gridCol w:w="866"/>
        <w:gridCol w:w="866"/>
        <w:gridCol w:w="866"/>
        <w:gridCol w:w="866"/>
        <w:gridCol w:w="867"/>
      </w:tblGrid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Cím szám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Alcím szám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Cím neve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Alcím neve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Saját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Önkormányzati támogatás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Állami támogatás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Uzsa Község Önkormányzata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216 327 353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216 327 353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172 803 083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43 524 270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41 082 400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5 217 052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46 689 270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18 477 071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24 438 663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60 453 953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Céltartalék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17 395 123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823 821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költségvetésének összevont mérlege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573"/>
        <w:gridCol w:w="4581"/>
        <w:gridCol w:w="954"/>
        <w:gridCol w:w="955"/>
        <w:gridCol w:w="955"/>
        <w:gridCol w:w="955"/>
        <w:gridCol w:w="76"/>
      </w:tblGrid>
      <w:tr w:rsidR="00D63BF0">
        <w:tc>
          <w:tcPr>
            <w:tcW w:w="5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Bevételi jogcímek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20 907 510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20 907 510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13 162 690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13 162 690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gyermekjóléti, étkeztetési feladatainak támogatása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5 474 820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5 474 820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22 616 760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22 616 760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22 616 760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22 616 760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(4.1.+…+4.7.)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Vagyoni típusú adók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Értékesítési és forgalmi adók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Fogyasztási adók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áruhasználati és szolgáltatási adók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 előirányzata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17 615 290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17 615 290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894 680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894 680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3 836 892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3 836 892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1 008 186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1 008 186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1 601 205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1 601 205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4 150 058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4 150 058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132 890 823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132 890 823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(10.1.+10.3.)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kibocsátása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kibocsátása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Betétek megszüntetése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bevételei, váltóbevételek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(9+16)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Kiadási jogcímek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(1.1+…+1.5.+1.18.)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130 610 916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130 610 916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18 477 071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18 477 071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17 395 123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17 395 123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84 892 616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84 892 616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215 503 532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215 503 532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működési célú bevételek és kiadások egyenlege önkormányzati szinten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627"/>
        <w:gridCol w:w="954"/>
        <w:gridCol w:w="3532"/>
        <w:gridCol w:w="955"/>
        <w:gridCol w:w="76"/>
      </w:tblGrid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Kiadási jogcímek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20 907 510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41 082 400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22 616 760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5 217 052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17 615 290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46 689 270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1 601 205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1 750 000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66 000 000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18 477 071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17 395 123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(1+…+6)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128 740 765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(1+...+6)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130 610 916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</w:t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finan.bevételek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 xml:space="preserve"> összesen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2 693 972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</w:t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finan.kiadások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 xml:space="preserve"> összesen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823 821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 ÖSSZESEN (7+8)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131 434 737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 (7+8)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131 434 737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hiány: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1 870 151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többlet: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Tervezési többlet: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1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hiány: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többlet: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1 870 151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felhalmozási célú bevételek és kiadások egyenlege önkormányzati szinten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656"/>
        <w:gridCol w:w="962"/>
        <w:gridCol w:w="3560"/>
        <w:gridCol w:w="962"/>
      </w:tblGrid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Kiadási jogcímek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24 438 663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60 453 953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4 150 058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(1+…+4):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4 150 058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(1+…+4):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84 892 616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</w:t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finan.bevételek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 xml:space="preserve">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80 742 558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</w:t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finan.kiadások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b/>
                <w:bCs/>
                <w:sz w:val="15"/>
                <w:szCs w:val="15"/>
              </w:rPr>
              <w:t>össz</w:t>
            </w:r>
            <w:proofErr w:type="spellEnd"/>
            <w:r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 ÖSSZESEN (5+6)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84 892 616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 (5+6)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84 892 616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80 742 558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80 472 558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 xml:space="preserve">Adósságot keletkeztető ügyletekből és kezességvállalásokból fennálló kötelezettségek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425"/>
        <w:gridCol w:w="1155"/>
        <w:gridCol w:w="1155"/>
        <w:gridCol w:w="1155"/>
        <w:gridCol w:w="1155"/>
      </w:tblGrid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2024.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KÖTELEZETTSÉG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Saját bevételek részletezése az adósságot keletkeztető ügyletekből származó tárgyévi fizetési kötelezettség megállapításához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7732"/>
        <w:gridCol w:w="1241"/>
        <w:gridCol w:w="76"/>
      </w:tblGrid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jogcímek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Önk.vagyon</w:t>
            </w:r>
            <w:proofErr w:type="spellEnd"/>
            <w:r>
              <w:rPr>
                <w:sz w:val="15"/>
                <w:szCs w:val="15"/>
              </w:rPr>
              <w:t xml:space="preserve"> és az önkormányzatot megillető vagyoni értékű jog értékesítéséből és </w:t>
            </w:r>
            <w:proofErr w:type="spellStart"/>
            <w:proofErr w:type="gramStart"/>
            <w:r>
              <w:rPr>
                <w:sz w:val="15"/>
                <w:szCs w:val="15"/>
              </w:rPr>
              <w:t>haszn.származó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bevétel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adók bevétele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Osztalék, koncessziós díj és a hozambevétel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Tárgyi eszköz és az </w:t>
            </w:r>
            <w:proofErr w:type="spellStart"/>
            <w:proofErr w:type="gramStart"/>
            <w:r>
              <w:rPr>
                <w:sz w:val="15"/>
                <w:szCs w:val="15"/>
              </w:rPr>
              <w:t>im.jószág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, részvény, részesedés, vállalat értékesítéséből vagy privatizációból származó </w:t>
            </w:r>
            <w:proofErr w:type="spellStart"/>
            <w:r>
              <w:rPr>
                <w:sz w:val="15"/>
                <w:szCs w:val="15"/>
              </w:rPr>
              <w:t>bev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Bírság-, pótlék- és díjbevétel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Kezesség-, illetve garanciavállalással kapcsolatos megtérülés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SAJÁT BEVÉTELEK ÖSSZESEN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66 000 000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adósságot keletkeztető fejlesztési céljai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7601"/>
        <w:gridCol w:w="1347"/>
        <w:gridCol w:w="97"/>
      </w:tblGrid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Fejlesztési cél leírása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Fejlesztés várható kiadása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ADÓSSÁGOT KELETKEZTETŐ ÜGYLETEK VÁRHATÓ EGYÜTTES 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 xml:space="preserve">Beruházási (felhalmozási) kiadások előirányzata beruházásonként (adatok forintban)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983"/>
        <w:gridCol w:w="1251"/>
        <w:gridCol w:w="1251"/>
        <w:gridCol w:w="1251"/>
        <w:gridCol w:w="1251"/>
        <w:gridCol w:w="1251"/>
      </w:tblGrid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Kivitelezés kezdési és befejezési éve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Felhasználás 2022.12.31-ig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 utáni szükséglet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Balaton és Háttér-településeinek a </w:t>
            </w:r>
            <w:proofErr w:type="spellStart"/>
            <w:r>
              <w:rPr>
                <w:sz w:val="15"/>
                <w:szCs w:val="15"/>
              </w:rPr>
              <w:t>horgászturizmoshoz</w:t>
            </w:r>
            <w:proofErr w:type="spellEnd"/>
            <w:r>
              <w:rPr>
                <w:sz w:val="15"/>
                <w:szCs w:val="15"/>
              </w:rPr>
              <w:t xml:space="preserve"> kapcsolódó integrált fejlesztése (TOP-1.2.1-16-VE1-2021-00027) eszközbeszerzés (irodai bútorzat, kültéri bútorzat, információs tábla, wifi, számítástechnikai eszközök, szentély bútorzat, kiállítótér berendezési eszközök)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9084447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2022-2023.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9 084 447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Balatoni Fejlesztési Tanács Közterület karbantartását szolgáló elektromos eszközök beszerzése Uzsán (20%önerő) 109/2022. (XII.13.) képviselő-testületi határozat alapján biztosított önerő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4 054 216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4 054 216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Balaton </w:t>
            </w:r>
            <w:proofErr w:type="spellStart"/>
            <w:r>
              <w:rPr>
                <w:sz w:val="15"/>
                <w:szCs w:val="15"/>
              </w:rPr>
              <w:t>Fejlesztérsi</w:t>
            </w:r>
            <w:proofErr w:type="spellEnd"/>
            <w:r>
              <w:rPr>
                <w:sz w:val="15"/>
                <w:szCs w:val="15"/>
              </w:rPr>
              <w:t xml:space="preserve"> Tanács Pajta program eszközbeszerzés - konyhai eszközök, gépek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Vizesárok, liget szálló fűtés, külterületi út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Rendezési terv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24 438 663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24 438 663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 xml:space="preserve">Felújítási kiadások előirányzata felújításonként (adatok forintban)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2958"/>
        <w:gridCol w:w="1241"/>
        <w:gridCol w:w="1241"/>
        <w:gridCol w:w="1241"/>
        <w:gridCol w:w="1241"/>
        <w:gridCol w:w="1241"/>
        <w:gridCol w:w="76"/>
      </w:tblGrid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Felújítás megnevezése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 költség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Kivitelezés kezdési és befejezési éve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Felhasználás 2022.12.31-ig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 utáni szükséglet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Balaton és Háttér-településeinek a </w:t>
            </w:r>
            <w:proofErr w:type="spellStart"/>
            <w:r>
              <w:rPr>
                <w:sz w:val="15"/>
                <w:szCs w:val="15"/>
              </w:rPr>
              <w:t>horgászturizmoshoz</w:t>
            </w:r>
            <w:proofErr w:type="spellEnd"/>
            <w:r>
              <w:rPr>
                <w:sz w:val="15"/>
                <w:szCs w:val="15"/>
              </w:rPr>
              <w:t xml:space="preserve"> kapcsolódó integrált fejlesztése (TOP-1.2.1-16-VE1-2021-00027) Emlékkápolna, turisztikai információs pont kialakítása meglévő épületegyüttesben (Hrsz. 513)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39 718 982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39 718 982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Balatoni Fejlesztési Tanács Játszótér fejlesztés Uzsán 2. ütem (10%önerő) 108/2022. (XII.13.) képviselő-testületi határozat alapján biztosított önerő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1 914 423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1 914 423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Bolt és raktárhelyiségek felújítása (Nyírő-Bognár Károly </w:t>
            </w:r>
            <w:proofErr w:type="spellStart"/>
            <w:r>
              <w:rPr>
                <w:sz w:val="15"/>
                <w:szCs w:val="15"/>
              </w:rPr>
              <w:t>e.v</w:t>
            </w:r>
            <w:proofErr w:type="spellEnd"/>
            <w:r>
              <w:rPr>
                <w:sz w:val="15"/>
                <w:szCs w:val="15"/>
              </w:rPr>
              <w:t>. 10/2013.(I.24.) KT. határozat alapján)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1 815 338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1 815 338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Bolt vizesblokk </w:t>
            </w:r>
            <w:proofErr w:type="gramStart"/>
            <w:r>
              <w:rPr>
                <w:sz w:val="15"/>
                <w:szCs w:val="15"/>
              </w:rPr>
              <w:t>felújítás(</w:t>
            </w:r>
            <w:proofErr w:type="gramEnd"/>
            <w:r>
              <w:rPr>
                <w:sz w:val="15"/>
                <w:szCs w:val="15"/>
              </w:rPr>
              <w:t>11/2013.(I.24.) KT. határozat alapján)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1 060 450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1 060 450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Kultúrház festés, férfi vizesblokk felújítás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UzsART</w:t>
            </w:r>
            <w:proofErr w:type="spellEnd"/>
            <w:r>
              <w:rPr>
                <w:sz w:val="15"/>
                <w:szCs w:val="15"/>
              </w:rPr>
              <w:t xml:space="preserve"> Képzőművészeti Szimpózium és Alkotóműhely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13 944 760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13 944 760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60 453 953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60 453 953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Európai Uniós támogatással megvalósuló projektek bevételei, kiadásai, hozzájárulások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4103"/>
        <w:gridCol w:w="1146"/>
        <w:gridCol w:w="1432"/>
        <w:gridCol w:w="1146"/>
        <w:gridCol w:w="1147"/>
        <w:gridCol w:w="76"/>
      </w:tblGrid>
      <w:tr w:rsidR="00D63BF0">
        <w:tc>
          <w:tcPr>
            <w:tcW w:w="7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Önkormányzaton kívüli EU-s projektekhez történő hozzájárulások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Hozzájárulás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 A Balaton és Háttér-településeinek a horgászturizmushoz kapcsolódó integrált fejlesztése (TOP-1.2.1-16-VE1-2021-00027)</w:t>
            </w:r>
          </w:p>
        </w:tc>
        <w:tc>
          <w:tcPr>
            <w:tcW w:w="4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Jogcím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 (áfa)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10 375 532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38 427 897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38 427 897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48 803 429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48 803 429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48 803 429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48 803 429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</w:t>
            </w:r>
            <w:proofErr w:type="gramStart"/>
            <w:r>
              <w:rPr>
                <w:sz w:val="18"/>
                <w:szCs w:val="18"/>
              </w:rPr>
              <w:t>igénybe vétele</w:t>
            </w:r>
            <w:proofErr w:type="gram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48 803 429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48 803 429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Adatszolgáltatás az elismert tartozásállományról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3626"/>
        <w:gridCol w:w="1146"/>
        <w:gridCol w:w="1051"/>
        <w:gridCol w:w="1050"/>
        <w:gridCol w:w="1051"/>
        <w:gridCol w:w="1051"/>
        <w:gridCol w:w="76"/>
      </w:tblGrid>
      <w:tr w:rsidR="00D63BF0"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Költségvetési szerv neve: Uzsa Község Önkormányzata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Költségvetési szerv számlaszáma: 11748052-15568948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eredeti kiadási előirányzat: 1.552.798 Ft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4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napon túli elismert tartozásállomány összesen: 0 Ft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Tartozásállomány megnevezése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nap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alatti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állomány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30-60 nap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közötti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állomány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 napon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túli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állomány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Átütemezett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Állammal szembeni tartozások (ÁHT megelőlegezés)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823 821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823 821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költségvetéssel szemben fennálló tartozás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pénzalapokkal szembeni tartozás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alapokkal szembeni tartozás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Tartozásállomány önkormányzatok és intézmények felé (Lesenceistvánd Önkormányzata 2022. évi hozzájárulás </w:t>
            </w:r>
            <w:proofErr w:type="spellStart"/>
            <w:proofErr w:type="gramStart"/>
            <w:r>
              <w:rPr>
                <w:sz w:val="15"/>
                <w:szCs w:val="15"/>
              </w:rPr>
              <w:t>temető,védőnő</w:t>
            </w:r>
            <w:proofErr w:type="spellEnd"/>
            <w:proofErr w:type="gram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728 977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728 977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tartozásállomány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1 552 798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1 552 798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Összes bevétel, kiadás (adatok 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573"/>
        <w:gridCol w:w="4485"/>
        <w:gridCol w:w="1051"/>
        <w:gridCol w:w="1050"/>
        <w:gridCol w:w="1051"/>
        <w:gridCol w:w="1051"/>
        <w:gridCol w:w="76"/>
      </w:tblGrid>
      <w:tr w:rsidR="00D63BF0">
        <w:tc>
          <w:tcPr>
            <w:tcW w:w="5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Bevételi jogcímek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S.sz.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20 907 510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20 907 510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13 162 690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13 162 690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gyermekjóléti, étkeztetési feladatainak támogatása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5 474 820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5 474 820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22 616 760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22 616 760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22 616 760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22 616 760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(4.1.+...+4.7.)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Vagyoni típusú adók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Értékesítési és forgalmi adók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Fogyasztási adók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áruhasználati és szolgáltatási adók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 előirányzata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17 615 290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17 615 290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894 680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894 680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3 836 892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3 836 892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1 008 186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1 008 186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1 601 205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1 601 205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4 150 058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4 150 058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132 890 823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132 890 823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(10.1.+10.3.)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kibocsátása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kibocsátása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Betétek megszüntetése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szervek finanszírozása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bevételei, váltóbevételek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+16.)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 (9+17)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Kiadási jogcímek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S.sz.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 feladatok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(1.1+…+1.5+1.18.)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130 610 916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130 610 916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18 477 071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18 477 071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17 395 123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17 395 123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1.18-ból: Általános tartalék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Céltartalék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84 892 616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84 892 616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215 503 532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215 503 532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</w:t>
            </w:r>
            <w:proofErr w:type="spellStart"/>
            <w:r>
              <w:rPr>
                <w:sz w:val="18"/>
                <w:szCs w:val="18"/>
              </w:rPr>
              <w:t>lejáatú</w:t>
            </w:r>
            <w:proofErr w:type="spellEnd"/>
            <w:r>
              <w:rPr>
                <w:sz w:val="18"/>
                <w:szCs w:val="18"/>
              </w:rPr>
              <w:t xml:space="preserve"> belföldi értékpapírok beváltása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5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Engedélyezett létszám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L1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Éves tervezett létszám előirányzat (fő)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L2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Közfoglalkoztatottak létszáma (fő)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 xml:space="preserve">2023. évi költségvetés és az előző három év összevont mérlege (adatok forintban) 1. sz. függelék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577"/>
        <w:gridCol w:w="4330"/>
        <w:gridCol w:w="962"/>
        <w:gridCol w:w="962"/>
        <w:gridCol w:w="962"/>
        <w:gridCol w:w="962"/>
      </w:tblGrid>
      <w:tr w:rsidR="00D63BF0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Bevételi jogcímek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 tény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becsült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Önkormányzat működési támogatásai (1.1.+…+.1.6.)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2 539 420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19 423 731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24 842 565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20 907 510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7 964 355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8 664 768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13 162 690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5 421 346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5 474 820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proofErr w:type="spellStart"/>
            <w:r>
              <w:rPr>
                <w:sz w:val="18"/>
                <w:szCs w:val="18"/>
              </w:rPr>
              <w:t>kvi</w:t>
            </w:r>
            <w:proofErr w:type="spellEnd"/>
            <w:r>
              <w:rPr>
                <w:sz w:val="18"/>
                <w:szCs w:val="18"/>
              </w:rPr>
              <w:t xml:space="preserve"> támogatások és 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4 617 376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8 486 451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(2.1.+…+.2.5.)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2 505 800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2 731 279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22 616 760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2 505 800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3 001 332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2 731 279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22 616 760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(3.1.+…+3.5.)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32 114 853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38 584 365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58 427 897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20 814 902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1 289 031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11 299 951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37 295 334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58 427 897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11 390 499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38 427 897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(4.1.+4.2.+4.3.+4.4.)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64 136 771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61 198 414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89 525 675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Vagyoni típusú adók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5 427 786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5 349 939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5 704 376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Értékesítési és forgalmi adók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58 569 115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55 833 780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83 499 529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Fogyasztási adók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áruhasználati és szolgáltatási adók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(5.1.+…+ 5.11.)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4 242 914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4 199 245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6 930 053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17 615 290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556 273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998 477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2 881 601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894 680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2 288 069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3 021 977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2 975 197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3 836 892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495 972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516 902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1 008 186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10 375 532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5.10.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77 850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673 191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100 864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556 275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(6.1.+…+6.5.)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(7.1. + … + 7.3.)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27 357 262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1 601 205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27 357 262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(8.1.+8.2.+8.3.)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5 518 445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4 150 058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kezességvállalásból </w:t>
            </w:r>
            <w:proofErr w:type="spellStart"/>
            <w:r>
              <w:rPr>
                <w:sz w:val="18"/>
                <w:szCs w:val="18"/>
              </w:rPr>
              <w:t>megtérülések</w:t>
            </w:r>
            <w:proofErr w:type="spellEnd"/>
            <w:r>
              <w:rPr>
                <w:sz w:val="18"/>
                <w:szCs w:val="18"/>
              </w:rPr>
              <w:t xml:space="preserve">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5 518 445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(1+…+8)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105 569 758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131 925 532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209 814 731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132 890 823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(10.1.+…+10.3.)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(11.1. +…+ 11.4.)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(12.1. + 12.2.)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92 015 554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64 844 087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58 549 759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92 015 554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64 844 087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58 549 759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(13.1. + … + 13.3.)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9 317 271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4 521 525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5 876 393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9 317 271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4 521 525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5 876 393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Betétek megszüntetése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(14.1.+…14.4.)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Váltóbevételek és adóssághoz nem kapcsolódó </w:t>
            </w:r>
            <w:proofErr w:type="gramStart"/>
            <w:r>
              <w:rPr>
                <w:b/>
                <w:bCs/>
                <w:sz w:val="18"/>
                <w:szCs w:val="18"/>
              </w:rPr>
              <w:t>sz.ügyletek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(10. + … +15.)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101 332 825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69 365 612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64 426 152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83 436 530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FINANSZ.BEVÉTELEK ÖSSZESEN: (9+17)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206 902 583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201 291 144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274 240 883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6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Kiadási jogcímek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 tény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becsült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előirányzat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költségvetés kiadásai (1.1+…+1.5.+1.18.)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65 134 898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74 126 133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102 426 150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130 610 916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24 908 762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26 846 181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33 599 739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3 433 764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2 851 918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3 125 097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27 930 264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30 960 711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45 575 440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557 060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7 656 608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12 910 263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19 094 874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18 477 071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17 395 123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1.18-ból: - Általános 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költségvetés kiadásai (2.1.+2.3.+2.5.)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67 942 338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64 289 750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82 849 499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84 892 616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24 628 536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42 883 018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42 545 939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2.1.-ből EU-s 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43 313 802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21 406 732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40 303 560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133 077 236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138 415 883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185 275 649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215 503 532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(4.1. + … + 4.3.)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(5.1. + … + 5.6.)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(6.1. + … + 6.4.)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8 981 260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4 325 502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5 656 606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8 981 260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(7.1. + … + 7.5.)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szervek finanszírozása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(4.+…+9.)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8 981 260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4 325 502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5 656 606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823 821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(3.+10.)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142 058 496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142 741 385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190 932 255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</w:tr>
      <w:tr w:rsidR="00D63BF0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Többéves kihatással járó döntések számszerűsítése évenkénti bontásban és összesítve célok szerint (adatok forintban) 2. sz. függelék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84"/>
        <w:gridCol w:w="2694"/>
        <w:gridCol w:w="866"/>
        <w:gridCol w:w="867"/>
        <w:gridCol w:w="866"/>
        <w:gridCol w:w="866"/>
        <w:gridCol w:w="866"/>
        <w:gridCol w:w="866"/>
        <w:gridCol w:w="867"/>
      </w:tblGrid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Működési célú finanszírozási kiadások (hiteltörlesztés, értékpapír </w:t>
            </w:r>
            <w:proofErr w:type="gramStart"/>
            <w:r>
              <w:rPr>
                <w:b/>
                <w:bCs/>
                <w:sz w:val="18"/>
                <w:szCs w:val="18"/>
              </w:rPr>
              <w:t>vásárlás,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stb.)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Kötelezettségvállalás célja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Kötelezettség-vállalás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Felhalmozási célú finanszírozási kiadások (hiteltörlesztés, értékpapír </w:t>
            </w:r>
            <w:proofErr w:type="gramStart"/>
            <w:r>
              <w:rPr>
                <w:b/>
                <w:bCs/>
                <w:sz w:val="18"/>
                <w:szCs w:val="18"/>
              </w:rPr>
              <w:t>vásárlás,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stb.)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Kötelezettségvállalás célja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Kötelezettség-vállalás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Beruházási kiadások beruházásonként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Kötelezettségvállalás célja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Kötelezettség-vállalás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Felújítási kiadások felújításonként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Kötelezettségvállalás célja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Kötelezettség-vállalás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Egyéb (Pl.: garancia és </w:t>
            </w:r>
            <w:proofErr w:type="gramStart"/>
            <w:r>
              <w:rPr>
                <w:b/>
                <w:bCs/>
                <w:sz w:val="18"/>
                <w:szCs w:val="18"/>
              </w:rPr>
              <w:t>kezességvállalás,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stb.)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Kötelezettségvállalás célja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Kötelezettség-vállalás éve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63BF0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Többéves kihatással járó döntésekből származó kötelezettségvállalások 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 jogcíme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Kötelezettségek darabszáma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előtti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évi tervezett kifizetés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2025. után tervezett kifizetés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finanszírozási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kiadások beruházásonként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kiadások felújításonként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(Pl.: garancia és </w:t>
            </w:r>
            <w:proofErr w:type="gramStart"/>
            <w:r>
              <w:rPr>
                <w:sz w:val="18"/>
                <w:szCs w:val="18"/>
              </w:rPr>
              <w:t>kezességvállalás,</w:t>
            </w:r>
            <w:proofErr w:type="gramEnd"/>
            <w:r>
              <w:rPr>
                <w:sz w:val="18"/>
                <w:szCs w:val="18"/>
              </w:rPr>
              <w:t xml:space="preserve"> stb.)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Az önkormányzat által adott közvetett támogatások tervezése (adatok forintban) 3.sz. függelék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478"/>
        <w:gridCol w:w="5823"/>
        <w:gridCol w:w="1337"/>
        <w:gridCol w:w="1337"/>
        <w:gridCol w:w="76"/>
      </w:tblGrid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Bevételi jogcím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Kedvezmény nélkül elérhető tervezett bevétel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Kedvezmények tervezett összege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térítési díjának </w:t>
            </w:r>
            <w:proofErr w:type="spellStart"/>
            <w:r>
              <w:rPr>
                <w:sz w:val="15"/>
                <w:szCs w:val="15"/>
              </w:rPr>
              <w:t>méltányosságból</w:t>
            </w:r>
            <w:proofErr w:type="spellEnd"/>
            <w:r>
              <w:rPr>
                <w:sz w:val="15"/>
                <w:szCs w:val="15"/>
              </w:rPr>
              <w:t xml:space="preserve"> történő elengedése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kártérítésének </w:t>
            </w:r>
            <w:proofErr w:type="spellStart"/>
            <w:r>
              <w:rPr>
                <w:sz w:val="15"/>
                <w:szCs w:val="15"/>
              </w:rPr>
              <w:t>méltányosságból</w:t>
            </w:r>
            <w:proofErr w:type="spellEnd"/>
            <w:r>
              <w:rPr>
                <w:sz w:val="15"/>
                <w:szCs w:val="15"/>
              </w:rPr>
              <w:t xml:space="preserve"> történő elengedése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 részére lakásépítéshez nyújtott kölcsön elengedése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Lakosság részére lakásfelújításhoz nyújtott kölcsön elengedése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adóból biztosított kedvezmény, mentesség összesen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5.1.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-ebből: Építményadó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5.2.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5.3.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5.4.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tartózkodás után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5.5.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Idegenforgalmi adó épület után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5.6.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 állandó jelleggel végzett iparűzési tevékenység után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Gépjárműadóból biztosított kedvezmény, mentesség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Helyiségek hasznosítása utáni kedvezmény, mentesség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hasznosítása utáni kedvezmény, mentesség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kedvezmény (átvállalt házi segítségnyújtás)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kölcsön elengedése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1 200 000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1 200 000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Uzsa Község Önkormányzata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Előirányzat felhasználási terv - 2023. évre (adatok forintban) 4.sz. függelék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85"/>
        <w:gridCol w:w="1347"/>
        <w:gridCol w:w="577"/>
        <w:gridCol w:w="577"/>
        <w:gridCol w:w="578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675"/>
      </w:tblGrid>
      <w:tr w:rsidR="00D63BF0">
        <w:tc>
          <w:tcPr>
            <w:tcW w:w="4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Bevételi jogcímek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működési támogatásai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8 071 292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15 900 052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1 955 292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43 524 270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ÁH-</w:t>
            </w:r>
            <w:proofErr w:type="spellStart"/>
            <w:r>
              <w:rPr>
                <w:sz w:val="18"/>
                <w:szCs w:val="18"/>
              </w:rPr>
              <w:t>on</w:t>
            </w:r>
            <w:proofErr w:type="spellEnd"/>
            <w:r>
              <w:rPr>
                <w:sz w:val="18"/>
                <w:szCs w:val="18"/>
              </w:rPr>
              <w:t xml:space="preserve"> belül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66 000 000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741 391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6 142 163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5 642 163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454 397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17 615 290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1 601 205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4 150 058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83 436 530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85 846 219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41 447 946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8 097 455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8 525 689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21 542 215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2 409 689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Kiadási jogcímek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2 889 400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2 889 400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3 201 500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3 115 400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4 865 000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3 367 500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3 115 400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41 082 400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járulékok és </w:t>
            </w:r>
            <w:proofErr w:type="spellStart"/>
            <w:r>
              <w:rPr>
                <w:sz w:val="18"/>
                <w:szCs w:val="18"/>
              </w:rPr>
              <w:t>szha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359 632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359 632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404 975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388 232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616 720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388 232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388 232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438 255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631 800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388 232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5 217 052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2 612 295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2 073 995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3 167 195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3 324 745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8 900 945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5 037 555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2 509 595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5 735 645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3 527 655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4 136 945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2 247 745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3 414 955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46 689 270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1 750 000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218 221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10 179 026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19 436 125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490 422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1 381 106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218 221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981 106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1 560 083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35 872 194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13 438 663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24 438 663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1 060 450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1 815 338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13 944 760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41 633 405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60 453 953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823 821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8 088 819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7 481 586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17 077 696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26 514 502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42 089 510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59 971 121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11 356 448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10 207 498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8 539 516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9 976 966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6 420 021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8 603 670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216 327 353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Bevételek és kiadások havi tervezett egyenlegei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és kiadások havi egyenlege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77 757 400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-5 071 897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24 370 250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-24 104 813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-33 992 055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-57 561 432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-2 830 759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-7 797 809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27 870 173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11 565 249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-4 010 332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-6 193 981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4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Pénzkészlet várható havi egyenlegei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Nyitó pénzkészlet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86 198 818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80 519 688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75 447 792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99 818 042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75 713 230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41 721 175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-15 840 256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-18 671 015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-26 468 823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1 401 350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12 966 600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8 956 268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86 198 818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41 447 946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8 097 455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8 525 689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21 542 215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2 409 689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132 890 823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8 088 819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7 481 586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17 077 696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26 514 502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42 089 510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59 971 121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11 356 448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10 207 498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8 539 516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9 976 966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6 420 021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8 603 670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216 327 353</w:t>
            </w:r>
          </w:p>
        </w:tc>
      </w:tr>
      <w:tr w:rsidR="00D63BF0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Záró pénzkészlet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80 519 688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75 447 792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99 818 042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75 713 230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41 721 175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-15 840 256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-18 671 015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-26 468 823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1 401 350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12 966 600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8 956 268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2 762 288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2 762 288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 xml:space="preserve">2023. évi bevételi kormányzati </w:t>
      </w:r>
      <w:proofErr w:type="spellStart"/>
      <w:r>
        <w:rPr>
          <w:b/>
          <w:bCs/>
        </w:rPr>
        <w:t>funciók</w:t>
      </w:r>
      <w:proofErr w:type="spellEnd"/>
      <w:r>
        <w:rPr>
          <w:b/>
          <w:bCs/>
        </w:rPr>
        <w:t xml:space="preserve"> alakulása jogcímenként (adatok forintban) 5. sz. függelék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289"/>
        <w:gridCol w:w="6927"/>
        <w:gridCol w:w="770"/>
        <w:gridCol w:w="1059"/>
      </w:tblGrid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Korm. funkció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Államhatalmi szervek tevékenysége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11 375 532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önkormányzati vagyonnal való gazdálkodással kapcsolatos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6 239 758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elszámolásai a központi költségvetéssel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20 595 510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célú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83 436 530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Hosszabb időtartamú közfoglalkoztatás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2 556 000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434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funkcióra nem sorolható bevételei államháztartáson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66 000 000 Ft</w:t>
            </w:r>
          </w:p>
        </w:tc>
      </w:tr>
      <w:tr w:rsidR="00D63BF0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440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216 327 353 Ft</w:t>
            </w: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2023. évi kiadási kormányzati funkciók alakulása jogcímenként (adatok forintban) 6.sz. függelék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87"/>
        <w:gridCol w:w="6872"/>
        <w:gridCol w:w="764"/>
        <w:gridCol w:w="1051"/>
        <w:gridCol w:w="76"/>
      </w:tblGrid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Korm. funkció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és önkormányzati hivatalok jogalkotó és általános igazgatási tevékenysége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011130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24 039 806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önkormányzati vagyonnal való gazdálkodással kapcsolatos feladatok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52 453 409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elszámolásai a központi költségvetéssel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823 821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Támogatási célú finanszírozási műveletek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35 872 194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Hosszabb időtartamú közfoglalkoztatás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3 272 040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1 828 800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Város-, községgazdálkodási egyéb szolgáltatások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74 958 011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Közművelődés - közösségi és társadalmi részvétel fejlesztése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6 644 200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Közművelődés - egész életre kiterjedő tanulás, amatőr művészetek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7 156 216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Falugondnoki, tanyagondnoki szolgáltatás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6 906 556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424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szociális pénzbeli és természetbeni ellátások, támogatások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2 372 300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440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216 327 353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00000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19. melléklet a 3/2023. (II. 15.) önkormányzati rendelethez</w:t>
      </w:r>
    </w:p>
    <w:p w:rsidR="00D63BF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Kimutatás 2023. évben céljelleggel tervezett támogatásokról (adatok forintban) 7.sz. függelék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573"/>
        <w:gridCol w:w="3053"/>
        <w:gridCol w:w="3054"/>
        <w:gridCol w:w="1146"/>
        <w:gridCol w:w="1147"/>
        <w:gridCol w:w="76"/>
      </w:tblGrid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szám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Támogatott szervezet neve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 célja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Támogatási igény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 évi előirányzat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Vulkánok Völgye Egyesület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tagdíj befizetés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Lesenceistvánd-Uzsa Sportegyesület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Uzsai</w:t>
            </w:r>
            <w:proofErr w:type="spellEnd"/>
            <w:r>
              <w:rPr>
                <w:sz w:val="15"/>
                <w:szCs w:val="15"/>
              </w:rPr>
              <w:t xml:space="preserve"> Sport-és Kulturális Egyesület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Polgárőr Egyesület Lesenceistvánd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Nyugdíjasok Uzsa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szervezet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Dr. </w:t>
            </w:r>
            <w:proofErr w:type="spellStart"/>
            <w:r>
              <w:rPr>
                <w:sz w:val="15"/>
                <w:szCs w:val="15"/>
              </w:rPr>
              <w:t>Bucur</w:t>
            </w:r>
            <w:proofErr w:type="spellEnd"/>
            <w:r>
              <w:rPr>
                <w:sz w:val="15"/>
                <w:szCs w:val="15"/>
              </w:rPr>
              <w:t xml:space="preserve"> Blanka fogorvos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Veszprém-Balaton Régió Kultúrájáért Közalapítvány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Uzsa 2023. évi hozzájárulás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122 201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122 201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Tapolcai Önkormányzati Tűzoltóság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2023. évi működési támogatás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 Ft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 Ft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D63BF0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2 147 201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00000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2 147 201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BF0" w:rsidRDefault="00D63BF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D63BF0" w:rsidRDefault="00D63BF0">
      <w:pPr>
        <w:sectPr w:rsidR="00D63BF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D63BF0" w:rsidRDefault="00D63BF0">
      <w:pPr>
        <w:pStyle w:val="Szvegtrzs"/>
        <w:spacing w:after="0"/>
        <w:jc w:val="center"/>
      </w:pPr>
    </w:p>
    <w:p w:rsidR="00D63BF0" w:rsidRDefault="0000000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D63BF0" w:rsidRDefault="00000000">
      <w:pPr>
        <w:pStyle w:val="Szvegtrzs"/>
        <w:spacing w:after="0" w:line="240" w:lineRule="auto"/>
        <w:jc w:val="both"/>
      </w:pPr>
      <w:r>
        <w:t xml:space="preserve">A Magyarország 2023.évi központi költségvetéséről szóló 2022. évi XXV. törvény 39.§- 43.§- </w:t>
      </w:r>
      <w:proofErr w:type="spellStart"/>
      <w:r>
        <w:t>ai</w:t>
      </w:r>
      <w:proofErr w:type="spellEnd"/>
      <w:r>
        <w:t>, illetve a törvény 2. 3. mellékletei szabályozzák az önkormányzatokat megillető támogatásokat.</w:t>
      </w:r>
    </w:p>
    <w:p w:rsidR="00D63BF0" w:rsidRDefault="00000000">
      <w:pPr>
        <w:pStyle w:val="Szvegtrzs"/>
        <w:spacing w:after="0" w:line="240" w:lineRule="auto"/>
        <w:jc w:val="both"/>
      </w:pPr>
      <w:r>
        <w:t> </w:t>
      </w:r>
    </w:p>
    <w:p w:rsidR="00D63BF0" w:rsidRDefault="00000000">
      <w:pPr>
        <w:pStyle w:val="Szvegtrzs"/>
        <w:spacing w:after="0" w:line="240" w:lineRule="auto"/>
        <w:jc w:val="both"/>
      </w:pPr>
      <w:r>
        <w:t>A mellékelt költségvetési rendelet-tervezet az államháztartásról szóló 2011. CXCV. törvény 23. § alapján a helyi önkormányzat költségvetési rendelet-tervezete az alábbi szerkezetben készül:</w:t>
      </w:r>
    </w:p>
    <w:p w:rsidR="00D63BF0" w:rsidRDefault="00000000">
      <w:pPr>
        <w:pStyle w:val="Szvegtrzs"/>
        <w:spacing w:after="0" w:line="240" w:lineRule="auto"/>
        <w:jc w:val="both"/>
      </w:pPr>
      <w:r>
        <w:t>a) az önkormányzat és az általa irányított költségvetési szervek engedélyezett létszámát, valamint költségvetési bevételeit és költségvetési kiadásait előirányzat- csoportok, kiemelt előirányzatok, és kötelező feladatok, önként vállalt feladatok, állami (államigazgatási) feladatok szerinti bontásban</w:t>
      </w:r>
    </w:p>
    <w:p w:rsidR="00D63BF0" w:rsidRDefault="00000000">
      <w:pPr>
        <w:pStyle w:val="Szvegtrzs"/>
        <w:spacing w:after="0" w:line="240" w:lineRule="auto"/>
        <w:jc w:val="both"/>
      </w:pPr>
      <w:r>
        <w:t>b) a költségvetési egyenleg összegét működési és felhalmozási cél szerinti bontásban</w:t>
      </w:r>
    </w:p>
    <w:p w:rsidR="00D63BF0" w:rsidRDefault="00000000">
      <w:pPr>
        <w:pStyle w:val="Szvegtrzs"/>
        <w:spacing w:after="0" w:line="240" w:lineRule="auto"/>
        <w:jc w:val="both"/>
      </w:pPr>
      <w:r>
        <w:t>c) a költségvetési hiány belső finanszírozására szolgáló előző évek költségvetési maradványának igénybevétele</w:t>
      </w:r>
    </w:p>
    <w:p w:rsidR="00D63BF0" w:rsidRDefault="00000000">
      <w:pPr>
        <w:pStyle w:val="Szvegtrzs"/>
        <w:spacing w:after="0" w:line="240" w:lineRule="auto"/>
        <w:jc w:val="both"/>
      </w:pPr>
      <w:r>
        <w:t>d) az általános és céltartalék az évközi többlet igények és elmaradt bevételek pótlására</w:t>
      </w:r>
    </w:p>
    <w:p w:rsidR="00D63BF0" w:rsidRDefault="00000000">
      <w:pPr>
        <w:pStyle w:val="Szvegtrzs"/>
        <w:spacing w:after="0" w:line="240" w:lineRule="auto"/>
        <w:jc w:val="both"/>
      </w:pPr>
      <w:r>
        <w:t> </w:t>
      </w:r>
    </w:p>
    <w:p w:rsidR="00D63BF0" w:rsidRDefault="00000000">
      <w:pPr>
        <w:pStyle w:val="Szvegtrzs"/>
        <w:spacing w:after="0" w:line="240" w:lineRule="auto"/>
        <w:jc w:val="both"/>
      </w:pPr>
      <w:r>
        <w:t>A rendelet hatálya Uzsa Község Önkormányzatára terjed ki.</w:t>
      </w:r>
    </w:p>
    <w:p w:rsidR="00D63BF0" w:rsidRDefault="00000000">
      <w:pPr>
        <w:pStyle w:val="Szvegtrzs"/>
        <w:spacing w:after="0" w:line="240" w:lineRule="auto"/>
        <w:jc w:val="both"/>
      </w:pPr>
      <w:r>
        <w:t> </w:t>
      </w:r>
    </w:p>
    <w:p w:rsidR="00D63BF0" w:rsidRDefault="00000000">
      <w:pPr>
        <w:pStyle w:val="Szvegtrzs"/>
        <w:spacing w:after="0" w:line="240" w:lineRule="auto"/>
        <w:jc w:val="both"/>
      </w:pPr>
      <w:r>
        <w:t xml:space="preserve">Az önkormányzat </w:t>
      </w:r>
      <w:r>
        <w:rPr>
          <w:b/>
          <w:bCs/>
        </w:rPr>
        <w:t>kiadási</w:t>
      </w:r>
      <w:r>
        <w:t xml:space="preserve"> és </w:t>
      </w:r>
      <w:r>
        <w:rPr>
          <w:b/>
          <w:bCs/>
        </w:rPr>
        <w:t>bevételi</w:t>
      </w:r>
      <w:r>
        <w:t xml:space="preserve"> fő összege</w:t>
      </w:r>
      <w:r>
        <w:rPr>
          <w:b/>
          <w:bCs/>
        </w:rPr>
        <w:t xml:space="preserve"> 216.327.353 Ft-ban</w:t>
      </w:r>
      <w:r>
        <w:t xml:space="preserve"> került meghatározásra.</w:t>
      </w:r>
    </w:p>
    <w:sectPr w:rsidR="00D63BF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06A" w:rsidRDefault="00AC406A">
      <w:r>
        <w:separator/>
      </w:r>
    </w:p>
  </w:endnote>
  <w:endnote w:type="continuationSeparator" w:id="0">
    <w:p w:rsidR="00AC406A" w:rsidRDefault="00A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BF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3BF0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06A" w:rsidRDefault="00AC406A">
      <w:r>
        <w:separator/>
      </w:r>
    </w:p>
  </w:footnote>
  <w:footnote w:type="continuationSeparator" w:id="0">
    <w:p w:rsidR="00AC406A" w:rsidRDefault="00A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30FD"/>
    <w:multiLevelType w:val="multilevel"/>
    <w:tmpl w:val="13A27EA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28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F0"/>
    <w:rsid w:val="0006134F"/>
    <w:rsid w:val="003D3A6D"/>
    <w:rsid w:val="005E79AC"/>
    <w:rsid w:val="00AC406A"/>
    <w:rsid w:val="00CA3DCD"/>
    <w:rsid w:val="00D63BF0"/>
    <w:rsid w:val="00E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E4D4"/>
  <w15:docId w15:val="{41C2D5EB-4E0E-4DA3-A0D0-16438FD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7460</Words>
  <Characters>51480</Characters>
  <Application>Microsoft Office Word</Application>
  <DocSecurity>0</DocSecurity>
  <Lines>429</Lines>
  <Paragraphs>117</Paragraphs>
  <ScaleCrop>false</ScaleCrop>
  <Company/>
  <LinksUpToDate>false</LinksUpToDate>
  <CharactersWithSpaces>58823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dc:description/>
  <cp:lastModifiedBy>titkarsag</cp:lastModifiedBy>
  <cp:revision>5</cp:revision>
  <dcterms:created xsi:type="dcterms:W3CDTF">2023-02-15T08:07:00Z</dcterms:created>
  <dcterms:modified xsi:type="dcterms:W3CDTF">2023-02-15T08:20:00Z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