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41AE" w:rsidRDefault="000000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Uzsa Község Önkormányzata Képviselő-testületének 4/2023. (IV. 11.) önkormányzati rendelete</w:t>
      </w:r>
    </w:p>
    <w:p w:rsidR="002A41AE" w:rsidRDefault="000000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települési támogatásról, a gyermekvédelemről és az egyéb szociális ellátásokról szóló 2/2021. (V.27.) önkormányzati rendelet módosításáról</w:t>
      </w:r>
    </w:p>
    <w:p w:rsidR="002A41AE" w:rsidRDefault="00000000">
      <w:pPr>
        <w:pStyle w:val="Szvegtrzs"/>
        <w:spacing w:before="220" w:after="0" w:line="240" w:lineRule="auto"/>
        <w:jc w:val="both"/>
      </w:pPr>
      <w:r>
        <w:t>Uzsa Község Önkormányzat Képviselő-testülete a szociális igazgatásról és szociális ellátásokról szóló 1993. évi III. törvény 1. § (2) bekezdésében, a 10. § (1) bekezdésében, a 25. § (3) bekezdésében, a 62. § (2) bekezdésében és a 92. § (2) bekezdésében, továbbá a gyermekek védelméről és a gyámügyi igazgatásról szóló 1997. évi XXXI. törvény 18. § (2) bekezdésében, a 29. § és a 151. § (2a) bekezdésében, továbbá a Magyarország helyi önkormányzatairól szóló 2011. évi CLXXXIX. törvény 13. § (1) bekezdés 8. pontjában meghatározott feladatkörében eljárva a következőket rendeli el:</w:t>
      </w:r>
    </w:p>
    <w:p w:rsidR="002A41AE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2A41AE" w:rsidRDefault="00000000">
      <w:pPr>
        <w:pStyle w:val="Szvegtrzs"/>
        <w:spacing w:after="0" w:line="240" w:lineRule="auto"/>
        <w:jc w:val="both"/>
      </w:pPr>
      <w:r>
        <w:t>A települési támogatásról, a gyermekvédelemről és az egyéb szociális ellátásokról szóló 2/2021. (V. 27.) önkormányzati rendelet 6. § (2) bekezdése a következő h) ponttal egészül ki:</w:t>
      </w:r>
    </w:p>
    <w:p w:rsidR="002A41AE" w:rsidRDefault="00000000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 települési támogatás formái:)</w:t>
      </w:r>
    </w:p>
    <w:p w:rsidR="002A41AE" w:rsidRDefault="00000000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h)</w:t>
      </w:r>
      <w:r>
        <w:tab/>
        <w:t xml:space="preserve"> szociális étkeztetés költségeihez való hozzájárulás”</w:t>
      </w:r>
    </w:p>
    <w:p w:rsidR="002A41AE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2A41AE" w:rsidRDefault="00000000">
      <w:pPr>
        <w:pStyle w:val="Szvegtrzs"/>
        <w:spacing w:after="0" w:line="240" w:lineRule="auto"/>
        <w:jc w:val="both"/>
      </w:pPr>
      <w:r>
        <w:t>A települési támogatásról, a gyermekvédelemről és az egyéb szociális ellátásokról szóló 2/2021. (V. 27.) önkormányzati rendelet 7. § (3) bekezdése helyébe a következő rendelkezés lép:</w:t>
      </w:r>
    </w:p>
    <w:p w:rsidR="002A41AE" w:rsidRDefault="00000000">
      <w:pPr>
        <w:pStyle w:val="Szvegtrzs"/>
        <w:spacing w:before="240" w:after="240" w:line="240" w:lineRule="auto"/>
        <w:jc w:val="both"/>
      </w:pPr>
      <w:r>
        <w:t xml:space="preserve">„(3) A lakhatás költségeihez nyújtott települési támogatásban részesíthető az a személy, akinek a háztartásában az egy fogyasztási egységre jutó havi nettó jövedelem ne haladja meg </w:t>
      </w:r>
      <w:r>
        <w:rPr>
          <w:b/>
          <w:bCs/>
        </w:rPr>
        <w:t>a szociális vetítési alap 300 %</w:t>
      </w:r>
      <w:r>
        <w:t xml:space="preserve"> - át, és a háztartás tagjai egyikének sincsen vagyona. Az egy fogyasztási egységre jutó havi jövedelem megegyezik a háztartás összjövedelmének és a háztartás fogyasztási egységei összegének a hányadosával.”</w:t>
      </w:r>
    </w:p>
    <w:p w:rsidR="002A41AE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2A41AE" w:rsidRDefault="00000000">
      <w:pPr>
        <w:pStyle w:val="Szvegtrzs"/>
        <w:spacing w:after="0" w:line="240" w:lineRule="auto"/>
        <w:jc w:val="both"/>
      </w:pPr>
      <w:r>
        <w:t>A települési támogatásról, a gyermekvédelemről és az egyéb szociális ellátásokról szóló 2/2021. (V. 27.) önkormányzati rendelet 10. § (3) bekezdése helyébe a következő rendelkezés lép:</w:t>
      </w:r>
    </w:p>
    <w:p w:rsidR="002A41AE" w:rsidRDefault="00000000">
      <w:pPr>
        <w:pStyle w:val="Szvegtrzs"/>
        <w:spacing w:before="240" w:after="240" w:line="240" w:lineRule="auto"/>
        <w:jc w:val="both"/>
      </w:pPr>
      <w:r>
        <w:t xml:space="preserve">„(3) Rendkívüli települési támogatásban részesíthető az a létfenntartását veszélyeztető élethelyzetbe került </w:t>
      </w:r>
      <w:proofErr w:type="gramStart"/>
      <w:r>
        <w:t>személy ,</w:t>
      </w:r>
      <w:proofErr w:type="gramEnd"/>
      <w:r>
        <w:t xml:space="preserve"> akinek a családjában az egy főre jutó havi nettó jövedelem nem éri el a szociális vetítési alap 150%</w:t>
      </w:r>
      <w:r>
        <w:rPr>
          <w:b/>
          <w:bCs/>
        </w:rPr>
        <w:t xml:space="preserve"> -</w:t>
      </w:r>
      <w:r>
        <w:t>át , az egyedül élő esetében a 200% -át.”</w:t>
      </w:r>
    </w:p>
    <w:p w:rsidR="002A41AE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:rsidR="002A41AE" w:rsidRDefault="00000000">
      <w:pPr>
        <w:pStyle w:val="Szvegtrzs"/>
        <w:spacing w:after="0" w:line="240" w:lineRule="auto"/>
        <w:jc w:val="both"/>
      </w:pPr>
      <w:r>
        <w:t>A települési támogatásról, a gyermekvédelemről és az egyéb szociális ellátásokról szóló 2/2021. (V. 27.) önkormányzati rendelet 11. § (1) bekezdése helyébe a következő rendelkezés lép:</w:t>
      </w:r>
    </w:p>
    <w:p w:rsidR="002A41AE" w:rsidRDefault="00000000">
      <w:pPr>
        <w:pStyle w:val="Szvegtrzs"/>
        <w:spacing w:before="240" w:after="240" w:line="240" w:lineRule="auto"/>
        <w:jc w:val="both"/>
      </w:pPr>
      <w:r>
        <w:t xml:space="preserve">„(1) A rendkívüli települési támogatás egyszeri összege nem haladhatja meg személyenként </w:t>
      </w:r>
      <w:r>
        <w:rPr>
          <w:b/>
          <w:bCs/>
        </w:rPr>
        <w:t>a szociális vetítési alap</w:t>
      </w:r>
      <w:r>
        <w:t xml:space="preserve"> 100 %-át, ugyanazon személy esetében évente a 200% -át. Legalacsonyabb összege alkalmanként: 3000 Ft.”</w:t>
      </w:r>
    </w:p>
    <w:p w:rsidR="002A41AE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5. §</w:t>
      </w:r>
    </w:p>
    <w:p w:rsidR="002A41AE" w:rsidRDefault="00000000">
      <w:pPr>
        <w:pStyle w:val="Szvegtrzs"/>
        <w:spacing w:after="0" w:line="240" w:lineRule="auto"/>
        <w:jc w:val="both"/>
      </w:pPr>
      <w:r>
        <w:t>A települési támogatásról, a gyermekvédelemről és az egyéb szociális ellátásokról szóló 2/2021. (V. 27.) önkormányzati rendelet 13. § (1) bekezdése helyébe a következő rendelkezés lép:</w:t>
      </w:r>
    </w:p>
    <w:p w:rsidR="002A41AE" w:rsidRDefault="00000000">
      <w:pPr>
        <w:pStyle w:val="Szvegtrzs"/>
        <w:spacing w:before="240" w:after="240" w:line="240" w:lineRule="auto"/>
        <w:jc w:val="both"/>
      </w:pPr>
      <w:r>
        <w:t>„(1) Az elhunyt személy eltemettetésének költségeihez való hozzájárulásként megállapított települési támogatás adható az elhunyt hozzátartozójának vagy a temetésről gondoskodó más személynek, ha a kérelmező háztartásában az egy főre jutó nettó jövedelem összege nem éri el a szociális vetítési alap 350 %-át, egyedül élő esetében a 400%-át.”</w:t>
      </w:r>
    </w:p>
    <w:p w:rsidR="002A41AE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:rsidR="002A41AE" w:rsidRDefault="00000000">
      <w:pPr>
        <w:pStyle w:val="Szvegtrzs"/>
        <w:spacing w:after="0" w:line="240" w:lineRule="auto"/>
        <w:jc w:val="both"/>
      </w:pPr>
      <w:r>
        <w:t>A települési támogatásról, a gyermekvédelemről és az egyéb szociális ellátásokról szóló 2/2021. (V. 27.) önkormányzati rendelet 14. § (1) bekezdése helyébe a következő rendelkezés lép:</w:t>
      </w:r>
    </w:p>
    <w:p w:rsidR="002A41AE" w:rsidRDefault="00000000">
      <w:pPr>
        <w:pStyle w:val="Szvegtrzs"/>
        <w:spacing w:before="240" w:after="240" w:line="240" w:lineRule="auto"/>
        <w:jc w:val="both"/>
      </w:pPr>
      <w:r>
        <w:t xml:space="preserve">„(1) Ha családba az egy főre jutó havi nettó jövedelem </w:t>
      </w:r>
      <w:r>
        <w:rPr>
          <w:b/>
          <w:bCs/>
        </w:rPr>
        <w:t>a szociális vetítési alap</w:t>
      </w:r>
      <w:r>
        <w:t xml:space="preserve"> 150%-át, egyedülálló szülő esetén a 200% -át nem éri el és a család kedvezőtlen körülmények között él, tovább nem részesül rendszeres gyermekvédelmi kedvezményben, az Önkormányzat települési támogatást gyermek(</w:t>
      </w:r>
      <w:proofErr w:type="spellStart"/>
      <w:r>
        <w:t>ek</w:t>
      </w:r>
      <w:proofErr w:type="spellEnd"/>
      <w:r>
        <w:t>) étkeztetési térítési díjának részben, vagy a teljes összege átvállalása formájában biztosítja.”</w:t>
      </w:r>
    </w:p>
    <w:p w:rsidR="002A41AE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:rsidR="002A41AE" w:rsidRDefault="00000000">
      <w:pPr>
        <w:pStyle w:val="Szvegtrzs"/>
        <w:spacing w:after="0" w:line="240" w:lineRule="auto"/>
        <w:jc w:val="both"/>
      </w:pPr>
      <w:r>
        <w:t>A települési támogatásról, a gyermekvédelemről és az egyéb szociális ellátásokról szóló 2/2021. (V. 27.) önkormányzati rendelet 7. alcíme a következő 14/A. §-</w:t>
      </w:r>
      <w:proofErr w:type="spellStart"/>
      <w:r>
        <w:t>sal</w:t>
      </w:r>
      <w:proofErr w:type="spellEnd"/>
      <w:r>
        <w:t xml:space="preserve"> egészül ki:</w:t>
      </w:r>
    </w:p>
    <w:p w:rsidR="002A41AE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„14/A. §</w:t>
      </w:r>
    </w:p>
    <w:p w:rsidR="002A41AE" w:rsidRDefault="00000000">
      <w:pPr>
        <w:pStyle w:val="Szvegtrzs"/>
        <w:spacing w:after="0" w:line="240" w:lineRule="auto"/>
        <w:jc w:val="both"/>
      </w:pPr>
      <w:r>
        <w:t xml:space="preserve">(1) Ha a családban az egy főre jutó havi nettó jövedelem </w:t>
      </w:r>
      <w:r>
        <w:rPr>
          <w:b/>
          <w:bCs/>
        </w:rPr>
        <w:t>a szociális vetítési alap</w:t>
      </w:r>
      <w:r>
        <w:t xml:space="preserve"> 150 %-át, egyedül élő esetén a 200 %-át nem haladja meg és a kérelmező kedvezőtlen körülmények között él, az Önkormányzat a települési támogatást a kérelmező térítési díja teljes összegének átvállalása formájában is nyújthatja.</w:t>
      </w:r>
    </w:p>
    <w:p w:rsidR="002A41AE" w:rsidRDefault="00000000">
      <w:pPr>
        <w:pStyle w:val="Szvegtrzs"/>
        <w:spacing w:before="240" w:after="0" w:line="240" w:lineRule="auto"/>
        <w:jc w:val="both"/>
      </w:pPr>
      <w:r>
        <w:t>(2) A szociális étkeztetés költségeihez kapcsolódó települési támogatás az étkezést biztosító szerv részére a ténylegesen igénybe vett étkezési napoknak megfelelően havonta kerül átutalásra az intézmény kimutatása szerint kiállított számla alapján.</w:t>
      </w:r>
    </w:p>
    <w:p w:rsidR="002A41AE" w:rsidRDefault="00000000">
      <w:pPr>
        <w:pStyle w:val="Szvegtrzs"/>
        <w:spacing w:before="240" w:after="0" w:line="240" w:lineRule="auto"/>
        <w:jc w:val="both"/>
      </w:pPr>
      <w:r>
        <w:t>(3) A szociális étkeztetés költségeihez kapcsolódó települési támogatást a kérelem benyújtásának napjától kell megállapítani.</w:t>
      </w:r>
    </w:p>
    <w:p w:rsidR="002A41AE" w:rsidRDefault="00000000">
      <w:pPr>
        <w:pStyle w:val="Szvegtrzs"/>
        <w:spacing w:before="240" w:after="0" w:line="240" w:lineRule="auto"/>
        <w:jc w:val="both"/>
      </w:pPr>
      <w:r>
        <w:t>(4) A szociális étkeztetés költségeihez adható települési támogatás egy év időtartamra állapítható meg.</w:t>
      </w:r>
    </w:p>
    <w:p w:rsidR="002A41AE" w:rsidRDefault="00000000">
      <w:pPr>
        <w:pStyle w:val="Szvegtrzs"/>
        <w:spacing w:before="240" w:after="240" w:line="240" w:lineRule="auto"/>
        <w:jc w:val="both"/>
      </w:pPr>
      <w:r>
        <w:t>(5) Az ellátás ismételt megállapítása iránti kérelem a korábbi jogosultsági időtartam alatt, annak leteltét megelőző 15 napon belül nyújtható be.”</w:t>
      </w:r>
    </w:p>
    <w:p w:rsidR="002A41AE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:rsidR="002A41AE" w:rsidRDefault="00000000">
      <w:pPr>
        <w:pStyle w:val="Szvegtrzs"/>
        <w:spacing w:after="0" w:line="240" w:lineRule="auto"/>
        <w:jc w:val="both"/>
      </w:pPr>
      <w:r>
        <w:t>A települési támogatásról, a gyermekvédelemről és az egyéb szociális ellátásokról szóló 2/2021. (V. 27.) önkormányzati rendelet 15. § (1) bekezdése helyébe a következő rendelkezés lép:</w:t>
      </w:r>
    </w:p>
    <w:p w:rsidR="002A41AE" w:rsidRDefault="00000000">
      <w:pPr>
        <w:pStyle w:val="Szvegtrzs"/>
        <w:spacing w:before="240" w:after="240" w:line="240" w:lineRule="auto"/>
        <w:jc w:val="both"/>
      </w:pPr>
      <w:r>
        <w:t xml:space="preserve">„(1) Ha a gyermek születésére tekintettel nyújtható települési támogatás iránti kérelem benyújtásakor a kérelmezők közül legalább az egyik legalább egy éve Uzsa községbe állandó bejelentett lakóhellyel </w:t>
      </w:r>
      <w:r>
        <w:lastRenderedPageBreak/>
        <w:t xml:space="preserve">rendelkezik, a családjában az egy főre jutó jövedelem nem haladja meg a </w:t>
      </w:r>
      <w:r>
        <w:rPr>
          <w:b/>
          <w:bCs/>
        </w:rPr>
        <w:t>szociális vetítési alap</w:t>
      </w:r>
      <w:r>
        <w:t xml:space="preserve"> (28.500 </w:t>
      </w:r>
      <w:proofErr w:type="spellStart"/>
      <w:r>
        <w:t>ft</w:t>
      </w:r>
      <w:proofErr w:type="spellEnd"/>
      <w:r>
        <w:t xml:space="preserve">.) összegének az </w:t>
      </w:r>
      <w:r>
        <w:rPr>
          <w:b/>
          <w:bCs/>
        </w:rPr>
        <w:t>1000%</w:t>
      </w:r>
      <w:r>
        <w:t>-át. A gyermek születésére tekintett adható támogatás igénybevételéhez szükségesek a jövedelem igazolások, továbbá az, hogy a támogatási kérelmet a gyermek születését követő hat hónapon belül a támogatás iránti kérelmet benyújtsák.”</w:t>
      </w:r>
    </w:p>
    <w:p w:rsidR="002A41AE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9. §</w:t>
      </w:r>
    </w:p>
    <w:p w:rsidR="002A41AE" w:rsidRDefault="00000000">
      <w:pPr>
        <w:pStyle w:val="Szvegtrzs"/>
        <w:spacing w:after="0" w:line="240" w:lineRule="auto"/>
        <w:jc w:val="both"/>
      </w:pPr>
      <w:r>
        <w:t>A települési támogatásról, a gyermekvédelemről és az egyéb szociális ellátásokról szóló 2/2021. (V. 27.) önkormányzati rendelet 16. § (1) bekezdése helyébe a következő rendelkezés lép:</w:t>
      </w:r>
    </w:p>
    <w:p w:rsidR="002A41AE" w:rsidRDefault="00000000">
      <w:pPr>
        <w:pStyle w:val="Szvegtrzs"/>
        <w:spacing w:before="240" w:after="240" w:line="240" w:lineRule="auto"/>
        <w:jc w:val="both"/>
      </w:pPr>
      <w:r>
        <w:t xml:space="preserve">„(1) Ha családban az egy főre jutó havi nettó jövedelem </w:t>
      </w:r>
      <w:r>
        <w:rPr>
          <w:b/>
          <w:bCs/>
        </w:rPr>
        <w:t>a szociális vetítési alap</w:t>
      </w:r>
      <w:r>
        <w:t xml:space="preserve"> 450 %-át nem haladja meg házasságkötésükre tekintettel az a házaspár, akinek legalább az egyik tagja a házasságkötést megelőző 6 hónappal előbb állandó lakóhelyet létesített, és azóta folyamatosan </w:t>
      </w:r>
      <w:proofErr w:type="spellStart"/>
      <w:r>
        <w:t>uzsai</w:t>
      </w:r>
      <w:proofErr w:type="spellEnd"/>
      <w:r>
        <w:t xml:space="preserve"> állandó lakos, és támogatási igényüket a házasságkötés napjától számított 60 napon belül benyújtják.”</w:t>
      </w:r>
    </w:p>
    <w:p w:rsidR="002A41AE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10. §</w:t>
      </w:r>
    </w:p>
    <w:p w:rsidR="002A41AE" w:rsidRDefault="00000000">
      <w:pPr>
        <w:pStyle w:val="Szvegtrzs"/>
        <w:spacing w:after="0" w:line="240" w:lineRule="auto"/>
        <w:jc w:val="both"/>
      </w:pPr>
      <w:r>
        <w:t>(1) Ez a rendelet – a (2) bekezdésben foglalt kivétellel – a kihirdetését követő napon lép hatályba, és 2023. április 12-én hatályát veszti.</w:t>
      </w:r>
    </w:p>
    <w:p w:rsidR="002A41AE" w:rsidRDefault="00000000">
      <w:pPr>
        <w:pStyle w:val="Szvegtrzs"/>
        <w:spacing w:before="240" w:after="0" w:line="240" w:lineRule="auto"/>
        <w:jc w:val="both"/>
      </w:pPr>
      <w:r>
        <w:t>(2) Az 1–9. § 2023. április 11-én lép hatályba.</w:t>
      </w:r>
    </w:p>
    <w:p w:rsidR="00726F82" w:rsidRDefault="00726F82">
      <w:pPr>
        <w:pStyle w:val="Szvegtrzs"/>
        <w:spacing w:before="240" w:after="0" w:line="240" w:lineRule="auto"/>
        <w:jc w:val="both"/>
      </w:pPr>
    </w:p>
    <w:p w:rsidR="00726F82" w:rsidRDefault="00726F82">
      <w:pPr>
        <w:pStyle w:val="Szvegtrzs"/>
        <w:spacing w:before="240" w:after="0" w:line="240" w:lineRule="auto"/>
        <w:jc w:val="both"/>
      </w:pPr>
    </w:p>
    <w:p w:rsidR="00726F82" w:rsidRDefault="00726F82">
      <w:pPr>
        <w:pStyle w:val="Szvegtrzs"/>
        <w:spacing w:before="240" w:after="0" w:line="240" w:lineRule="auto"/>
        <w:jc w:val="both"/>
      </w:pPr>
    </w:p>
    <w:p w:rsidR="00726F82" w:rsidRDefault="00726F82" w:rsidP="00726F82">
      <w:pPr>
        <w:widowControl w:val="0"/>
        <w:autoSpaceDE w:val="0"/>
      </w:pPr>
      <w:r>
        <w:rPr>
          <w:rFonts w:eastAsia="Times New Roman" w:cs="Times New Roman"/>
          <w:lang w:eastAsia="hu-HU"/>
        </w:rPr>
        <w:t xml:space="preserve">     </w:t>
      </w:r>
      <w:proofErr w:type="spellStart"/>
      <w:r>
        <w:rPr>
          <w:rFonts w:eastAsia="Times New Roman" w:cs="Times New Roman"/>
          <w:lang w:eastAsia="hu-HU" w:bidi="ar-SA"/>
        </w:rPr>
        <w:t>Táborosi</w:t>
      </w:r>
      <w:proofErr w:type="spellEnd"/>
      <w:r>
        <w:rPr>
          <w:rFonts w:eastAsia="Times New Roman" w:cs="Times New Roman"/>
          <w:lang w:eastAsia="hu-HU" w:bidi="ar-SA"/>
        </w:rPr>
        <w:t xml:space="preserve"> László</w:t>
      </w:r>
      <w:r>
        <w:rPr>
          <w:rFonts w:eastAsia="Times New Roman" w:cs="Times New Roman"/>
          <w:lang w:eastAsia="hu-HU"/>
        </w:rPr>
        <w:t xml:space="preserve">                                                                               Dr. Benkő Réka Zsófia</w:t>
      </w:r>
    </w:p>
    <w:p w:rsidR="00726F82" w:rsidRDefault="00726F82" w:rsidP="00726F82">
      <w:pPr>
        <w:widowControl w:val="0"/>
        <w:autoSpaceDE w:val="0"/>
      </w:pPr>
      <w:r>
        <w:rPr>
          <w:rFonts w:eastAsia="Times New Roman" w:cs="Times New Roman"/>
          <w:lang w:eastAsia="hu-HU"/>
        </w:rPr>
        <w:t xml:space="preserve">        polgármester</w:t>
      </w:r>
      <w:r>
        <w:rPr>
          <w:rFonts w:eastAsia="Times New Roman" w:cs="Times New Roman"/>
          <w:lang w:eastAsia="hu-HU"/>
        </w:rPr>
        <w:tab/>
      </w:r>
      <w:r>
        <w:rPr>
          <w:rFonts w:eastAsia="Times New Roman" w:cs="Times New Roman"/>
          <w:lang w:eastAsia="hu-HU"/>
        </w:rPr>
        <w:tab/>
      </w:r>
      <w:r>
        <w:rPr>
          <w:rFonts w:eastAsia="Times New Roman" w:cs="Times New Roman"/>
          <w:lang w:eastAsia="hu-HU"/>
        </w:rPr>
        <w:tab/>
      </w:r>
      <w:r>
        <w:rPr>
          <w:rFonts w:eastAsia="Times New Roman" w:cs="Times New Roman"/>
          <w:lang w:eastAsia="hu-HU"/>
        </w:rPr>
        <w:tab/>
      </w:r>
      <w:r>
        <w:rPr>
          <w:rFonts w:eastAsia="Times New Roman" w:cs="Times New Roman"/>
          <w:lang w:eastAsia="hu-HU"/>
        </w:rPr>
        <w:tab/>
      </w:r>
      <w:r>
        <w:rPr>
          <w:rFonts w:eastAsia="Times New Roman" w:cs="Times New Roman"/>
          <w:lang w:eastAsia="hu-HU"/>
        </w:rPr>
        <w:tab/>
      </w:r>
      <w:r>
        <w:rPr>
          <w:rFonts w:eastAsia="Times New Roman" w:cs="Times New Roman"/>
          <w:lang w:eastAsia="hu-HU"/>
        </w:rPr>
        <w:tab/>
      </w:r>
      <w:r>
        <w:rPr>
          <w:rFonts w:eastAsia="Times New Roman" w:cs="Times New Roman"/>
          <w:lang w:eastAsia="hu-HU"/>
        </w:rPr>
        <w:tab/>
        <w:t xml:space="preserve">      jegyző</w:t>
      </w:r>
    </w:p>
    <w:p w:rsidR="00726F82" w:rsidRDefault="00726F82" w:rsidP="00726F82">
      <w:pPr>
        <w:widowControl w:val="0"/>
        <w:autoSpaceDE w:val="0"/>
        <w:rPr>
          <w:rFonts w:eastAsia="Times New Roman" w:cs="Times New Roman"/>
          <w:lang w:eastAsia="hu-HU"/>
        </w:rPr>
      </w:pPr>
    </w:p>
    <w:p w:rsidR="00726F82" w:rsidRDefault="00726F82" w:rsidP="00726F82">
      <w:pPr>
        <w:widowControl w:val="0"/>
        <w:autoSpaceDE w:val="0"/>
        <w:rPr>
          <w:rFonts w:eastAsia="Times New Roman" w:cs="Times New Roman"/>
          <w:lang w:eastAsia="hu-HU"/>
        </w:rPr>
      </w:pPr>
    </w:p>
    <w:p w:rsidR="00726F82" w:rsidRDefault="00726F82" w:rsidP="00726F82">
      <w:pPr>
        <w:widowControl w:val="0"/>
        <w:autoSpaceDE w:val="0"/>
      </w:pPr>
      <w:r>
        <w:rPr>
          <w:rFonts w:eastAsia="Times New Roman" w:cs="Times New Roman"/>
          <w:lang w:eastAsia="hu-HU"/>
        </w:rPr>
        <w:t xml:space="preserve">Kihirdetve: 2023. </w:t>
      </w:r>
      <w:r>
        <w:rPr>
          <w:rFonts w:eastAsia="Times New Roman" w:cs="Times New Roman"/>
          <w:lang w:eastAsia="hu-HU" w:bidi="ar-SA"/>
        </w:rPr>
        <w:t>április</w:t>
      </w:r>
      <w:r>
        <w:rPr>
          <w:rFonts w:eastAsia="Times New Roman" w:cs="Times New Roman"/>
          <w:lang w:eastAsia="hu-HU" w:bidi="ar-SA"/>
        </w:rPr>
        <w:t xml:space="preserve"> 11.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eastAsia="Times New Roman" w:cs="Times New Roman"/>
          <w:lang w:eastAsia="hu-HU"/>
        </w:rPr>
        <w:t xml:space="preserve"> </w:t>
      </w:r>
      <w:r>
        <w:rPr>
          <w:rFonts w:eastAsia="Times New Roman" w:cs="Times New Roman"/>
          <w:lang w:eastAsia="hu-HU"/>
        </w:rPr>
        <w:tab/>
      </w:r>
      <w:r>
        <w:rPr>
          <w:rFonts w:eastAsia="Times New Roman" w:cs="Times New Roman"/>
          <w:lang w:eastAsia="hu-HU"/>
        </w:rPr>
        <w:tab/>
      </w:r>
      <w:r>
        <w:rPr>
          <w:rFonts w:eastAsia="Times New Roman" w:cs="Times New Roman"/>
          <w:lang w:eastAsia="hu-HU"/>
        </w:rPr>
        <w:tab/>
      </w:r>
      <w:r>
        <w:rPr>
          <w:rFonts w:eastAsia="Times New Roman" w:cs="Times New Roman"/>
          <w:lang w:eastAsia="hu-HU"/>
        </w:rPr>
        <w:tab/>
      </w:r>
      <w:r>
        <w:rPr>
          <w:rFonts w:eastAsia="Times New Roman" w:cs="Times New Roman"/>
          <w:lang w:eastAsia="hu-HU"/>
        </w:rPr>
        <w:tab/>
      </w:r>
      <w:r>
        <w:rPr>
          <w:rFonts w:eastAsia="Times New Roman" w:cs="Times New Roman"/>
          <w:lang w:eastAsia="hu-HU"/>
        </w:rPr>
        <w:tab/>
      </w:r>
      <w:r>
        <w:rPr>
          <w:rFonts w:eastAsia="Times New Roman" w:cs="Times New Roman"/>
          <w:lang w:eastAsia="hu-HU"/>
        </w:rPr>
        <w:tab/>
      </w:r>
      <w:r>
        <w:rPr>
          <w:rFonts w:eastAsia="Times New Roman" w:cs="Times New Roman"/>
          <w:lang w:eastAsia="hu-HU"/>
        </w:rPr>
        <w:tab/>
      </w:r>
      <w:r>
        <w:rPr>
          <w:rFonts w:eastAsia="Times New Roman" w:cs="Times New Roman"/>
          <w:lang w:eastAsia="hu-HU"/>
        </w:rPr>
        <w:tab/>
      </w:r>
      <w:r>
        <w:rPr>
          <w:rFonts w:eastAsia="Times New Roman" w:cs="Times New Roman"/>
          <w:lang w:eastAsia="hu-HU"/>
        </w:rPr>
        <w:tab/>
        <w:t xml:space="preserve">                                                                                                   </w:t>
      </w:r>
      <w:r>
        <w:rPr>
          <w:rFonts w:eastAsia="Times New Roman" w:cs="Times New Roman"/>
          <w:lang w:eastAsia="hu-HU"/>
        </w:rPr>
        <w:t xml:space="preserve">                      </w:t>
      </w:r>
      <w:r>
        <w:rPr>
          <w:rFonts w:eastAsia="Times New Roman" w:cs="Times New Roman"/>
          <w:lang w:eastAsia="hu-HU"/>
        </w:rPr>
        <w:br/>
        <w:t xml:space="preserve">                                                                                                              </w:t>
      </w:r>
      <w:r>
        <w:rPr>
          <w:rFonts w:eastAsia="Times New Roman" w:cs="Times New Roman"/>
          <w:lang w:eastAsia="hu-HU"/>
        </w:rPr>
        <w:t>Dr. Benkő Réka Zsófia</w:t>
      </w:r>
    </w:p>
    <w:p w:rsidR="00726F82" w:rsidRDefault="00726F82" w:rsidP="00726F82">
      <w:pPr>
        <w:widowControl w:val="0"/>
        <w:autoSpaceDE w:val="0"/>
      </w:pPr>
      <w:r>
        <w:rPr>
          <w:rFonts w:eastAsia="Times New Roman" w:cs="Times New Roman"/>
          <w:lang w:eastAsia="hu-HU"/>
        </w:rPr>
        <w:tab/>
      </w:r>
      <w:r>
        <w:rPr>
          <w:rFonts w:eastAsia="Times New Roman" w:cs="Times New Roman"/>
          <w:lang w:eastAsia="hu-HU"/>
        </w:rPr>
        <w:tab/>
      </w:r>
      <w:r>
        <w:rPr>
          <w:rFonts w:eastAsia="Times New Roman" w:cs="Times New Roman"/>
          <w:lang w:eastAsia="hu-HU"/>
        </w:rPr>
        <w:tab/>
      </w:r>
      <w:r>
        <w:rPr>
          <w:rFonts w:eastAsia="Times New Roman" w:cs="Times New Roman"/>
          <w:lang w:eastAsia="hu-HU"/>
        </w:rPr>
        <w:tab/>
      </w:r>
      <w:r>
        <w:rPr>
          <w:rFonts w:eastAsia="Times New Roman" w:cs="Times New Roman"/>
          <w:lang w:eastAsia="hu-HU"/>
        </w:rPr>
        <w:tab/>
      </w:r>
      <w:r>
        <w:rPr>
          <w:rFonts w:eastAsia="Times New Roman" w:cs="Times New Roman"/>
          <w:lang w:eastAsia="hu-HU"/>
        </w:rPr>
        <w:tab/>
      </w:r>
      <w:r>
        <w:rPr>
          <w:rFonts w:eastAsia="Times New Roman" w:cs="Times New Roman"/>
          <w:lang w:eastAsia="hu-HU"/>
        </w:rPr>
        <w:tab/>
      </w:r>
      <w:r>
        <w:rPr>
          <w:rFonts w:eastAsia="Times New Roman" w:cs="Times New Roman"/>
          <w:lang w:eastAsia="hu-HU"/>
        </w:rPr>
        <w:tab/>
      </w:r>
      <w:r>
        <w:rPr>
          <w:rFonts w:eastAsia="Times New Roman" w:cs="Times New Roman"/>
          <w:lang w:eastAsia="hu-HU"/>
        </w:rPr>
        <w:tab/>
      </w:r>
      <w:r>
        <w:rPr>
          <w:rFonts w:eastAsia="Times New Roman" w:cs="Times New Roman"/>
          <w:lang w:eastAsia="hu-HU"/>
        </w:rPr>
        <w:tab/>
        <w:t xml:space="preserve">      jegyző</w:t>
      </w:r>
    </w:p>
    <w:p w:rsidR="00726F82" w:rsidRDefault="00726F82" w:rsidP="00726F82">
      <w:pPr>
        <w:widowControl w:val="0"/>
        <w:autoSpaceDE w:val="0"/>
        <w:spacing w:before="120" w:after="120"/>
        <w:jc w:val="center"/>
        <w:rPr>
          <w:rFonts w:eastAsia="Times New Roman" w:cs="Times New Roman"/>
          <w:lang w:eastAsia="hu-HU"/>
        </w:rPr>
      </w:pPr>
    </w:p>
    <w:p w:rsidR="00726F82" w:rsidRDefault="00726F82">
      <w:pPr>
        <w:pStyle w:val="Szvegtrzs"/>
        <w:spacing w:before="240" w:after="0" w:line="240" w:lineRule="auto"/>
        <w:jc w:val="both"/>
        <w:sectPr w:rsidR="00726F82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:rsidR="002A41AE" w:rsidRDefault="002A41AE">
      <w:pPr>
        <w:pStyle w:val="Szvegtrzs"/>
        <w:spacing w:after="0"/>
        <w:jc w:val="center"/>
      </w:pPr>
    </w:p>
    <w:p w:rsidR="002A41AE" w:rsidRDefault="00000000">
      <w:pPr>
        <w:pStyle w:val="Szvegtrzs"/>
        <w:spacing w:after="159" w:line="240" w:lineRule="auto"/>
        <w:ind w:left="159" w:right="159"/>
        <w:jc w:val="center"/>
      </w:pPr>
      <w:r>
        <w:t>Általános indokolás</w:t>
      </w:r>
    </w:p>
    <w:p w:rsidR="002A41AE" w:rsidRDefault="00000000">
      <w:pPr>
        <w:pStyle w:val="Szvegtrzs"/>
        <w:spacing w:after="0" w:line="240" w:lineRule="auto"/>
        <w:jc w:val="both"/>
      </w:pPr>
      <w:r>
        <w:t>Az Országgyűlés 2022. november 22. napján fogadta el a Magyarország biztonságát szolgáló egyes törvények módosításáról szóló törvényjavaslatot, így módosult a szociális igazgatásról és szociális ellátásokról szóló 1993. évi III. törvény (</w:t>
      </w:r>
      <w:proofErr w:type="spellStart"/>
      <w:r>
        <w:t>Szoctv</w:t>
      </w:r>
      <w:proofErr w:type="spellEnd"/>
      <w:r>
        <w:t xml:space="preserve">.) is. A </w:t>
      </w:r>
      <w:proofErr w:type="spellStart"/>
      <w:r>
        <w:t>Szoctv</w:t>
      </w:r>
      <w:proofErr w:type="spellEnd"/>
      <w:r>
        <w:t>. az öregségi teljes nyugdíj mindenkori legkisebb összege helyett bevezette az ún. szociális vetítési alap fogalmát, ezért a Rendeletben az „öregségi nyugdíj mindenkori legkisebb összeg” helyébe a szociális vetítési alap megnevezés kerül. Valamint a lakossági bevételek-kiadások változása miatt szükséges a jövedelemhatárok felülvizsgálata.</w:t>
      </w:r>
    </w:p>
    <w:p w:rsidR="002A41AE" w:rsidRDefault="00000000">
      <w:pPr>
        <w:pStyle w:val="Szvegtrzs"/>
        <w:spacing w:before="476" w:after="159" w:line="240" w:lineRule="auto"/>
        <w:ind w:left="159" w:right="159"/>
        <w:jc w:val="center"/>
      </w:pPr>
      <w:r>
        <w:t>Részletes indokolás</w:t>
      </w:r>
    </w:p>
    <w:p w:rsidR="002A41AE" w:rsidRDefault="00000000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Az 1. §-hoz </w:t>
      </w:r>
    </w:p>
    <w:p w:rsidR="002A41AE" w:rsidRDefault="00000000">
      <w:pPr>
        <w:pStyle w:val="Szvegtrzs"/>
        <w:spacing w:after="0" w:line="240" w:lineRule="auto"/>
        <w:jc w:val="both"/>
      </w:pPr>
      <w:r>
        <w:t>A települési támogatási formák bővülnek a szociális étkeztetéssel.</w:t>
      </w:r>
    </w:p>
    <w:p w:rsidR="002A41AE" w:rsidRDefault="00000000">
      <w:pPr>
        <w:pStyle w:val="Szvegtrzs"/>
        <w:spacing w:after="0" w:line="240" w:lineRule="auto"/>
        <w:jc w:val="both"/>
      </w:pPr>
      <w:r>
        <w:t> </w:t>
      </w:r>
    </w:p>
    <w:p w:rsidR="002A41AE" w:rsidRDefault="00000000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2. §-hoz </w:t>
      </w:r>
    </w:p>
    <w:p w:rsidR="002A41AE" w:rsidRDefault="00000000">
      <w:pPr>
        <w:pStyle w:val="Szvegtrzs"/>
        <w:spacing w:after="0" w:line="240" w:lineRule="auto"/>
        <w:jc w:val="both"/>
      </w:pPr>
      <w:r>
        <w:t>Lakhatási támogatás esetén jelentős rezsinövekedés a magasabb jövedelműek költségeire is kihatással van, ezért szükséges a jövedelemhatárok emelése.</w:t>
      </w:r>
    </w:p>
    <w:p w:rsidR="002A41AE" w:rsidRDefault="00000000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3. §-hoz </w:t>
      </w:r>
    </w:p>
    <w:p w:rsidR="002A41AE" w:rsidRDefault="00000000">
      <w:pPr>
        <w:pStyle w:val="Szvegtrzs"/>
        <w:spacing w:after="0" w:line="240" w:lineRule="auto"/>
        <w:jc w:val="both"/>
      </w:pPr>
      <w:r>
        <w:t xml:space="preserve">A </w:t>
      </w:r>
      <w:proofErr w:type="spellStart"/>
      <w:r>
        <w:t>Szoctv</w:t>
      </w:r>
      <w:proofErr w:type="spellEnd"/>
      <w:r>
        <w:t>. az öregségi teljes nyugdíj mindenkori legkisebb összege helyett bevezette az ún. szociális vetítési alap fogalmát, ezért a Rendeletben az „öregségi nyugdíj mindenkori legkisebb összeg” helyébe a szociális vetítési alap megnevezés kerül.</w:t>
      </w:r>
    </w:p>
    <w:p w:rsidR="002A41AE" w:rsidRDefault="00000000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4. §-hoz </w:t>
      </w:r>
    </w:p>
    <w:p w:rsidR="002A41AE" w:rsidRDefault="00000000">
      <w:pPr>
        <w:pStyle w:val="Szvegtrzs"/>
        <w:spacing w:after="0" w:line="240" w:lineRule="auto"/>
        <w:jc w:val="both"/>
      </w:pPr>
      <w:r>
        <w:t xml:space="preserve">A </w:t>
      </w:r>
      <w:proofErr w:type="spellStart"/>
      <w:r>
        <w:t>Szoctv</w:t>
      </w:r>
      <w:proofErr w:type="spellEnd"/>
      <w:r>
        <w:t>. az öregségi teljes nyugdíj mindenkori legkisebb összege helyett bevezette az ún. szociális vetítési alap fogalmát, ezért a Rendeletben az „öregségi nyugdíj mindenkori legkisebb összeg” helyébe a szociális vetítési alap megnevezés kerül.</w:t>
      </w:r>
    </w:p>
    <w:p w:rsidR="002A41AE" w:rsidRDefault="00000000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Az 5. §-hoz </w:t>
      </w:r>
    </w:p>
    <w:p w:rsidR="002A41AE" w:rsidRDefault="00000000">
      <w:pPr>
        <w:pStyle w:val="Szvegtrzs"/>
        <w:spacing w:after="0" w:line="240" w:lineRule="auto"/>
        <w:jc w:val="both"/>
      </w:pPr>
      <w:r>
        <w:t xml:space="preserve">A </w:t>
      </w:r>
      <w:proofErr w:type="spellStart"/>
      <w:r>
        <w:t>Szoctv</w:t>
      </w:r>
      <w:proofErr w:type="spellEnd"/>
      <w:r>
        <w:t>. az öregségi teljes nyugdíj mindenkori legkisebb összege helyett bevezette az ún. szociális vetítési alap fogalmát, ezért a Rendeletben az „öregségi nyugdíj mindenkori legkisebb összeg” helyébe a szociális vetítési alap megnevezés kerül.</w:t>
      </w:r>
    </w:p>
    <w:p w:rsidR="002A41AE" w:rsidRDefault="00000000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6. §-hoz </w:t>
      </w:r>
    </w:p>
    <w:p w:rsidR="002A41AE" w:rsidRDefault="00000000">
      <w:pPr>
        <w:pStyle w:val="Szvegtrzs"/>
        <w:spacing w:after="0" w:line="240" w:lineRule="auto"/>
        <w:jc w:val="both"/>
      </w:pPr>
      <w:r>
        <w:t xml:space="preserve">A </w:t>
      </w:r>
      <w:proofErr w:type="spellStart"/>
      <w:r>
        <w:t>Szoctv</w:t>
      </w:r>
      <w:proofErr w:type="spellEnd"/>
      <w:r>
        <w:t>. az öregségi teljes nyugdíj mindenkori legkisebb összege helyett bevezette az ún. szociális vetítési alap fogalmát, ezért a Rendeletben az „öregségi nyugdíj mindenkori legkisebb összeg” helyébe a szociális vetítési alap megnevezés kerül.</w:t>
      </w:r>
    </w:p>
    <w:p w:rsidR="002A41AE" w:rsidRDefault="00000000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7. §-hoz </w:t>
      </w:r>
    </w:p>
    <w:p w:rsidR="002A41AE" w:rsidRDefault="00000000">
      <w:pPr>
        <w:pStyle w:val="Szvegtrzs"/>
        <w:spacing w:after="0" w:line="240" w:lineRule="auto"/>
        <w:jc w:val="both"/>
      </w:pPr>
      <w:r>
        <w:t>A szociális étkeztetés igénybevételének feltételei.</w:t>
      </w:r>
    </w:p>
    <w:p w:rsidR="002A41AE" w:rsidRDefault="00000000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8. §-hoz </w:t>
      </w:r>
    </w:p>
    <w:p w:rsidR="002A41AE" w:rsidRDefault="00000000">
      <w:pPr>
        <w:pStyle w:val="Szvegtrzs"/>
        <w:spacing w:after="0" w:line="240" w:lineRule="auto"/>
        <w:jc w:val="both"/>
      </w:pPr>
      <w:r>
        <w:t>A gyermek születésénél az egy főre jutó jövedelem emelése.</w:t>
      </w:r>
    </w:p>
    <w:p w:rsidR="002A41AE" w:rsidRDefault="00000000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9. §-hoz </w:t>
      </w:r>
    </w:p>
    <w:p w:rsidR="002A41AE" w:rsidRDefault="00000000">
      <w:pPr>
        <w:pStyle w:val="Szvegtrzs"/>
        <w:spacing w:after="0" w:line="240" w:lineRule="auto"/>
        <w:jc w:val="both"/>
      </w:pPr>
      <w:r>
        <w:t xml:space="preserve">A </w:t>
      </w:r>
      <w:proofErr w:type="spellStart"/>
      <w:r>
        <w:t>Szoctv</w:t>
      </w:r>
      <w:proofErr w:type="spellEnd"/>
      <w:r>
        <w:t>. az öregségi teljes nyugdíj mindenkori legkisebb összege helyett bevezette az ún. szociális vetítési alap fogalmát, ezért a Rendeletben az „öregségi nyugdíj mindenkori legkisebb összeg” helyébe a szociális vetítési alap megnevezés kerül.</w:t>
      </w:r>
    </w:p>
    <w:p w:rsidR="002A41AE" w:rsidRDefault="00000000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lastRenderedPageBreak/>
        <w:t xml:space="preserve">A 10. §-hoz </w:t>
      </w:r>
    </w:p>
    <w:p w:rsidR="002A41AE" w:rsidRDefault="00000000">
      <w:pPr>
        <w:pStyle w:val="Szvegtrzs"/>
        <w:spacing w:after="0" w:line="240" w:lineRule="auto"/>
        <w:jc w:val="both"/>
      </w:pPr>
      <w:r>
        <w:t>A rendelet hatályba lépéséről és hatályon kívül helyezéséről rendelkezik.</w:t>
      </w:r>
    </w:p>
    <w:sectPr w:rsidR="002A41AE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D4839" w:rsidRDefault="003D4839">
      <w:r>
        <w:separator/>
      </w:r>
    </w:p>
  </w:endnote>
  <w:endnote w:type="continuationSeparator" w:id="0">
    <w:p w:rsidR="003D4839" w:rsidRDefault="003D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41AE" w:rsidRDefault="00000000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41AE" w:rsidRDefault="00000000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D4839" w:rsidRDefault="003D4839">
      <w:r>
        <w:separator/>
      </w:r>
    </w:p>
  </w:footnote>
  <w:footnote w:type="continuationSeparator" w:id="0">
    <w:p w:rsidR="003D4839" w:rsidRDefault="003D4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C75C4"/>
    <w:multiLevelType w:val="multilevel"/>
    <w:tmpl w:val="45346FE8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65909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1AE"/>
    <w:rsid w:val="002A41AE"/>
    <w:rsid w:val="003D4839"/>
    <w:rsid w:val="0072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994FD"/>
  <w15:docId w15:val="{65B66F6B-6FFD-4182-BBAD-CCB34896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1166</Words>
  <Characters>8047</Characters>
  <Application>Microsoft Office Word</Application>
  <DocSecurity>0</DocSecurity>
  <Lines>67</Lines>
  <Paragraphs>18</Paragraphs>
  <ScaleCrop>false</ScaleCrop>
  <Company/>
  <LinksUpToDate>false</LinksUpToDate>
  <CharactersWithSpaces>9195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titkarsag</cp:lastModifiedBy>
  <cp:revision>4</cp:revision>
  <dcterms:created xsi:type="dcterms:W3CDTF">2017-08-15T13:24:00Z</dcterms:created>
  <dcterms:modified xsi:type="dcterms:W3CDTF">2023-04-06T08:04:00Z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